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942B" w14:textId="64758911" w:rsidR="00307426" w:rsidRPr="00307426" w:rsidRDefault="00307426" w:rsidP="00307426">
      <w:pPr>
        <w:ind w:firstLine="360"/>
        <w:rPr>
          <w:sz w:val="36"/>
          <w:szCs w:val="36"/>
          <w:u w:val="single"/>
        </w:rPr>
      </w:pPr>
      <w:r w:rsidRPr="00307426">
        <w:rPr>
          <w:sz w:val="36"/>
          <w:szCs w:val="36"/>
          <w:u w:val="single"/>
        </w:rPr>
        <w:t xml:space="preserve">SUB-ZONE Badminton Tournament Info – April </w:t>
      </w:r>
      <w:r>
        <w:rPr>
          <w:sz w:val="36"/>
          <w:szCs w:val="36"/>
          <w:u w:val="single"/>
        </w:rPr>
        <w:t>9</w:t>
      </w:r>
      <w:r w:rsidRPr="00307426">
        <w:rPr>
          <w:sz w:val="36"/>
          <w:szCs w:val="36"/>
          <w:u w:val="single"/>
          <w:vertAlign w:val="superscript"/>
        </w:rPr>
        <w:t>th</w:t>
      </w:r>
      <w:r w:rsidRPr="00307426">
        <w:rPr>
          <w:sz w:val="36"/>
          <w:szCs w:val="36"/>
          <w:u w:val="single"/>
        </w:rPr>
        <w:t xml:space="preserve"> – For Players</w:t>
      </w:r>
    </w:p>
    <w:p w14:paraId="5F59F35C" w14:textId="77777777" w:rsidR="00307426" w:rsidRPr="00705C33" w:rsidRDefault="00307426" w:rsidP="00307426">
      <w:pPr>
        <w:rPr>
          <w:sz w:val="22"/>
          <w:szCs w:val="22"/>
        </w:rPr>
      </w:pPr>
    </w:p>
    <w:p w14:paraId="18DA040A" w14:textId="77777777" w:rsidR="00307426" w:rsidRDefault="00307426" w:rsidP="00307426">
      <w:pPr>
        <w:numPr>
          <w:ilvl w:val="0"/>
          <w:numId w:val="1"/>
        </w:numPr>
        <w:rPr>
          <w:sz w:val="22"/>
          <w:szCs w:val="22"/>
        </w:rPr>
      </w:pPr>
      <w:r w:rsidRPr="000C69CB">
        <w:rPr>
          <w:b/>
          <w:sz w:val="22"/>
          <w:szCs w:val="22"/>
        </w:rPr>
        <w:t>Please arrive at Holy Cross by 8am.</w:t>
      </w:r>
      <w:r w:rsidRPr="000C69CB">
        <w:rPr>
          <w:sz w:val="22"/>
          <w:szCs w:val="22"/>
        </w:rPr>
        <w:t xml:space="preserve">  </w:t>
      </w:r>
      <w:r w:rsidRPr="000C69CB">
        <w:rPr>
          <w:b/>
          <w:sz w:val="22"/>
          <w:szCs w:val="22"/>
          <w:u w:val="single"/>
        </w:rPr>
        <w:t>With so many divisions competing on one day, we can’t hold up the tournament for any players who are late.  Players who are late will forfeit their matches.</w:t>
      </w:r>
      <w:r w:rsidRPr="000C69CB">
        <w:rPr>
          <w:sz w:val="22"/>
          <w:szCs w:val="22"/>
        </w:rPr>
        <w:t xml:space="preserve">  Coaches meeting will be held at 8:10am, followed by a players’ meeting at 8:20 and the commencement of the tournament at 8:30am.  </w:t>
      </w:r>
    </w:p>
    <w:p w14:paraId="7ED9B185" w14:textId="77777777" w:rsidR="00307426" w:rsidRPr="000C69CB" w:rsidRDefault="00307426" w:rsidP="00307426">
      <w:pPr>
        <w:ind w:left="720"/>
        <w:rPr>
          <w:sz w:val="22"/>
          <w:szCs w:val="22"/>
        </w:rPr>
      </w:pPr>
    </w:p>
    <w:p w14:paraId="007C3CDF" w14:textId="77777777" w:rsidR="00307426" w:rsidRPr="00705C33" w:rsidRDefault="00307426" w:rsidP="00307426">
      <w:pPr>
        <w:numPr>
          <w:ilvl w:val="0"/>
          <w:numId w:val="1"/>
        </w:numPr>
        <w:rPr>
          <w:sz w:val="22"/>
          <w:szCs w:val="22"/>
        </w:rPr>
      </w:pPr>
      <w:r w:rsidRPr="00705C33">
        <w:rPr>
          <w:sz w:val="22"/>
          <w:szCs w:val="22"/>
        </w:rPr>
        <w:t>With all 3 divisions competing at once, time is a significant consideration.  We are going to run 8 courts between two gyms, starting with the Seniors on 4 courts and the Juniors on the other 4 courts.  We are aware that many of the older students have after school commitments.  We are also hoping that the Midget players learn the process from watching the older players.  As the Juniors and Seniors move toward the semi/quarter finals, the Midget players will begin so if they need any assistance, they will get our undivided attention.</w:t>
      </w:r>
    </w:p>
    <w:p w14:paraId="3937ECBC" w14:textId="77777777" w:rsidR="00307426" w:rsidRPr="00705C33" w:rsidRDefault="00307426" w:rsidP="00307426">
      <w:pPr>
        <w:rPr>
          <w:sz w:val="22"/>
          <w:szCs w:val="22"/>
        </w:rPr>
      </w:pPr>
    </w:p>
    <w:p w14:paraId="3181CB34" w14:textId="3B28224E" w:rsidR="00307426" w:rsidRPr="00705C33" w:rsidRDefault="00307426" w:rsidP="00307426">
      <w:pPr>
        <w:numPr>
          <w:ilvl w:val="0"/>
          <w:numId w:val="1"/>
        </w:numPr>
        <w:rPr>
          <w:sz w:val="22"/>
          <w:szCs w:val="22"/>
          <w:lang w:val="en-CA" w:eastAsia="en-CA"/>
        </w:rPr>
      </w:pPr>
      <w:r w:rsidRPr="00705C33">
        <w:rPr>
          <w:sz w:val="22"/>
          <w:szCs w:val="22"/>
        </w:rPr>
        <w:t xml:space="preserve">In order to be respectful of all coaches and players’ time, all matches in all divisions will consist of the best 2 out of 3 </w:t>
      </w:r>
      <w:r>
        <w:rPr>
          <w:sz w:val="22"/>
          <w:szCs w:val="22"/>
        </w:rPr>
        <w:t xml:space="preserve">games </w:t>
      </w:r>
      <w:r w:rsidRPr="00705C33">
        <w:rPr>
          <w:sz w:val="22"/>
          <w:szCs w:val="22"/>
        </w:rPr>
        <w:t xml:space="preserve">up to </w:t>
      </w:r>
      <w:r>
        <w:rPr>
          <w:sz w:val="22"/>
          <w:szCs w:val="22"/>
        </w:rPr>
        <w:t>12</w:t>
      </w:r>
      <w:r w:rsidRPr="00705C33">
        <w:rPr>
          <w:sz w:val="22"/>
          <w:szCs w:val="22"/>
        </w:rPr>
        <w:t>. The side winning a game serves first in the next game.  All games are rally points.</w:t>
      </w:r>
    </w:p>
    <w:p w14:paraId="5B5D6633" w14:textId="77777777" w:rsidR="00307426" w:rsidRPr="00705C33" w:rsidRDefault="00307426" w:rsidP="00307426">
      <w:pPr>
        <w:rPr>
          <w:sz w:val="22"/>
          <w:szCs w:val="22"/>
        </w:rPr>
      </w:pPr>
    </w:p>
    <w:p w14:paraId="2926AA57" w14:textId="77777777" w:rsidR="00307426" w:rsidRPr="00705C33" w:rsidRDefault="00307426" w:rsidP="00307426">
      <w:pPr>
        <w:numPr>
          <w:ilvl w:val="0"/>
          <w:numId w:val="1"/>
        </w:numPr>
        <w:rPr>
          <w:sz w:val="22"/>
          <w:szCs w:val="22"/>
        </w:rPr>
      </w:pPr>
      <w:r w:rsidRPr="00705C33">
        <w:rPr>
          <w:sz w:val="22"/>
          <w:szCs w:val="22"/>
        </w:rPr>
        <w:t>You are responsible for knowing when your match is scheduled and being ready to play at the appropriate time.  You will have 2 minutes to show up on your court.  If not, a warning will be assessed and then you will have 1 minute.  If you are still not present, your match will be defaulted.</w:t>
      </w:r>
    </w:p>
    <w:p w14:paraId="4B619017" w14:textId="77777777" w:rsidR="00307426" w:rsidRPr="00705C33" w:rsidRDefault="00307426" w:rsidP="00307426">
      <w:pPr>
        <w:rPr>
          <w:sz w:val="22"/>
          <w:szCs w:val="22"/>
        </w:rPr>
      </w:pPr>
    </w:p>
    <w:p w14:paraId="78E19CF1" w14:textId="77777777" w:rsidR="00307426" w:rsidRPr="00705C33" w:rsidRDefault="00307426" w:rsidP="00307426">
      <w:pPr>
        <w:numPr>
          <w:ilvl w:val="0"/>
          <w:numId w:val="1"/>
        </w:numPr>
        <w:rPr>
          <w:sz w:val="22"/>
          <w:szCs w:val="22"/>
        </w:rPr>
      </w:pPr>
      <w:r w:rsidRPr="00705C33">
        <w:rPr>
          <w:sz w:val="22"/>
          <w:szCs w:val="22"/>
        </w:rPr>
        <w:t xml:space="preserve">There are no linesmen.  If you are not sure of a call, give them the point or if both parties agree, re-serve.  Spectators are not allowed to help with call making and you must not ask them.  Call out the points before every serve and follow court etiquette.  </w:t>
      </w:r>
    </w:p>
    <w:p w14:paraId="024EBA8C" w14:textId="77777777" w:rsidR="00307426" w:rsidRPr="00705C33" w:rsidRDefault="00307426" w:rsidP="00307426">
      <w:pPr>
        <w:ind w:left="720"/>
        <w:rPr>
          <w:sz w:val="22"/>
          <w:szCs w:val="22"/>
        </w:rPr>
      </w:pPr>
    </w:p>
    <w:p w14:paraId="21573D0A" w14:textId="77777777" w:rsidR="00307426" w:rsidRPr="00705C33" w:rsidRDefault="00307426" w:rsidP="00307426">
      <w:pPr>
        <w:numPr>
          <w:ilvl w:val="0"/>
          <w:numId w:val="1"/>
        </w:numPr>
        <w:rPr>
          <w:sz w:val="22"/>
          <w:szCs w:val="22"/>
        </w:rPr>
      </w:pPr>
      <w:r w:rsidRPr="00705C33">
        <w:rPr>
          <w:sz w:val="22"/>
          <w:szCs w:val="22"/>
        </w:rPr>
        <w:t xml:space="preserve">If the bird hits the ceiling or the basketball </w:t>
      </w:r>
      <w:proofErr w:type="gramStart"/>
      <w:r w:rsidRPr="00705C33">
        <w:rPr>
          <w:sz w:val="22"/>
          <w:szCs w:val="22"/>
        </w:rPr>
        <w:t>net(</w:t>
      </w:r>
      <w:proofErr w:type="gramEnd"/>
      <w:r w:rsidRPr="00705C33">
        <w:rPr>
          <w:sz w:val="22"/>
          <w:szCs w:val="22"/>
        </w:rPr>
        <w:t xml:space="preserve">even on court 8), it is deemed out of bounds and you default the point. </w:t>
      </w:r>
    </w:p>
    <w:p w14:paraId="2ACD7A9C" w14:textId="77777777" w:rsidR="00307426" w:rsidRPr="00705C33" w:rsidRDefault="00307426" w:rsidP="00307426">
      <w:pPr>
        <w:rPr>
          <w:sz w:val="22"/>
          <w:szCs w:val="22"/>
        </w:rPr>
      </w:pPr>
    </w:p>
    <w:p w14:paraId="27E57236" w14:textId="77777777" w:rsidR="00307426" w:rsidRPr="00705C33" w:rsidRDefault="00307426" w:rsidP="00307426">
      <w:pPr>
        <w:numPr>
          <w:ilvl w:val="0"/>
          <w:numId w:val="1"/>
        </w:numPr>
        <w:rPr>
          <w:sz w:val="22"/>
          <w:szCs w:val="22"/>
        </w:rPr>
      </w:pPr>
      <w:r w:rsidRPr="00705C33">
        <w:rPr>
          <w:sz w:val="22"/>
          <w:szCs w:val="22"/>
        </w:rPr>
        <w:t xml:space="preserve">All warm-ups will be 2 minutes </w:t>
      </w:r>
      <w:r w:rsidRPr="00705C33">
        <w:rPr>
          <w:b/>
          <w:sz w:val="22"/>
          <w:szCs w:val="22"/>
        </w:rPr>
        <w:t>MAX.</w:t>
      </w:r>
    </w:p>
    <w:p w14:paraId="285B5CA8" w14:textId="77777777" w:rsidR="00307426" w:rsidRPr="00705C33" w:rsidRDefault="00307426" w:rsidP="00307426">
      <w:pPr>
        <w:rPr>
          <w:sz w:val="22"/>
          <w:szCs w:val="22"/>
        </w:rPr>
      </w:pPr>
    </w:p>
    <w:p w14:paraId="53FE671B" w14:textId="77777777" w:rsidR="00307426" w:rsidRPr="00705C33" w:rsidRDefault="00307426" w:rsidP="00307426">
      <w:pPr>
        <w:numPr>
          <w:ilvl w:val="0"/>
          <w:numId w:val="1"/>
        </w:numPr>
        <w:rPr>
          <w:sz w:val="22"/>
          <w:szCs w:val="22"/>
        </w:rPr>
      </w:pPr>
      <w:r w:rsidRPr="00705C33">
        <w:rPr>
          <w:sz w:val="22"/>
          <w:szCs w:val="22"/>
        </w:rPr>
        <w:t>Players must report to the scoring table before their match to pick up the bird and score sheet. Winners must report the score immediately after the match and must bring back the bird and scoring clipboard.  Results will not be accepted without a bird and scoring clipboard.</w:t>
      </w:r>
    </w:p>
    <w:p w14:paraId="61C65AFC" w14:textId="77777777" w:rsidR="00307426" w:rsidRPr="00705C33" w:rsidRDefault="00307426" w:rsidP="00307426">
      <w:pPr>
        <w:pStyle w:val="ListParagraph"/>
        <w:rPr>
          <w:sz w:val="22"/>
          <w:szCs w:val="22"/>
        </w:rPr>
      </w:pPr>
    </w:p>
    <w:p w14:paraId="119D7022" w14:textId="77777777" w:rsidR="00307426" w:rsidRPr="00705C33" w:rsidRDefault="00307426" w:rsidP="00307426">
      <w:pPr>
        <w:numPr>
          <w:ilvl w:val="0"/>
          <w:numId w:val="1"/>
        </w:numPr>
        <w:rPr>
          <w:sz w:val="22"/>
          <w:szCs w:val="22"/>
        </w:rPr>
      </w:pPr>
      <w:r w:rsidRPr="00705C33">
        <w:rPr>
          <w:sz w:val="22"/>
          <w:szCs w:val="22"/>
        </w:rPr>
        <w:t>Players must constantly monitor the on-deck board, with some byes, some of the games will move faster.  You need to be ready on your court when you game is scheduled to play.</w:t>
      </w:r>
    </w:p>
    <w:p w14:paraId="5FE3821F" w14:textId="77777777" w:rsidR="00307426" w:rsidRPr="00705C33" w:rsidRDefault="00307426" w:rsidP="00307426">
      <w:pPr>
        <w:ind w:left="720"/>
        <w:rPr>
          <w:sz w:val="22"/>
          <w:szCs w:val="22"/>
        </w:rPr>
      </w:pPr>
    </w:p>
    <w:p w14:paraId="3603BAD3" w14:textId="77777777" w:rsidR="00307426" w:rsidRPr="00705C33" w:rsidRDefault="00307426" w:rsidP="00307426">
      <w:pPr>
        <w:numPr>
          <w:ilvl w:val="0"/>
          <w:numId w:val="1"/>
        </w:numPr>
        <w:rPr>
          <w:sz w:val="22"/>
          <w:szCs w:val="22"/>
        </w:rPr>
      </w:pPr>
      <w:r w:rsidRPr="00705C33">
        <w:rPr>
          <w:sz w:val="22"/>
          <w:szCs w:val="22"/>
        </w:rPr>
        <w:t xml:space="preserve">Foul language and/or abusive or violent </w:t>
      </w:r>
      <w:proofErr w:type="spellStart"/>
      <w:r w:rsidRPr="00705C33">
        <w:rPr>
          <w:sz w:val="22"/>
          <w:szCs w:val="22"/>
        </w:rPr>
        <w:t>behaviour</w:t>
      </w:r>
      <w:proofErr w:type="spellEnd"/>
      <w:r w:rsidRPr="00705C33">
        <w:rPr>
          <w:sz w:val="22"/>
          <w:szCs w:val="22"/>
        </w:rPr>
        <w:t xml:space="preserve"> will not be accepted.  You risk defaulting your game.  Sportsmanship is a must.</w:t>
      </w:r>
    </w:p>
    <w:p w14:paraId="48230924" w14:textId="77777777" w:rsidR="00307426" w:rsidRPr="00705C33" w:rsidRDefault="00307426" w:rsidP="00307426">
      <w:pPr>
        <w:ind w:left="720"/>
        <w:rPr>
          <w:sz w:val="22"/>
          <w:szCs w:val="22"/>
        </w:rPr>
      </w:pPr>
    </w:p>
    <w:p w14:paraId="032297C7" w14:textId="77777777" w:rsidR="00307426" w:rsidRPr="00705C33" w:rsidRDefault="00307426" w:rsidP="00307426">
      <w:pPr>
        <w:numPr>
          <w:ilvl w:val="0"/>
          <w:numId w:val="1"/>
        </w:numPr>
        <w:rPr>
          <w:sz w:val="22"/>
          <w:szCs w:val="22"/>
        </w:rPr>
      </w:pPr>
      <w:r w:rsidRPr="00705C33">
        <w:rPr>
          <w:sz w:val="22"/>
          <w:szCs w:val="22"/>
        </w:rPr>
        <w:t>All players must wear appropriate eye protection while on court at all times.</w:t>
      </w:r>
    </w:p>
    <w:p w14:paraId="61255DC5" w14:textId="77777777" w:rsidR="00307426" w:rsidRPr="00705C33" w:rsidRDefault="00307426" w:rsidP="00307426">
      <w:pPr>
        <w:ind w:left="720"/>
        <w:rPr>
          <w:sz w:val="22"/>
          <w:szCs w:val="22"/>
        </w:rPr>
      </w:pPr>
    </w:p>
    <w:p w14:paraId="718B3C69" w14:textId="77777777" w:rsidR="00307426" w:rsidRPr="00705C33" w:rsidRDefault="00307426" w:rsidP="00307426">
      <w:pPr>
        <w:numPr>
          <w:ilvl w:val="0"/>
          <w:numId w:val="1"/>
        </w:numPr>
        <w:rPr>
          <w:sz w:val="22"/>
          <w:szCs w:val="22"/>
        </w:rPr>
      </w:pPr>
      <w:r w:rsidRPr="00705C33">
        <w:rPr>
          <w:sz w:val="22"/>
          <w:szCs w:val="22"/>
        </w:rPr>
        <w:t xml:space="preserve">There are </w:t>
      </w:r>
      <w:r w:rsidRPr="00705C33">
        <w:rPr>
          <w:b/>
          <w:sz w:val="22"/>
          <w:szCs w:val="22"/>
          <w:u w:val="single"/>
        </w:rPr>
        <w:t>NO</w:t>
      </w:r>
      <w:r w:rsidRPr="00705C33">
        <w:rPr>
          <w:sz w:val="22"/>
          <w:szCs w:val="22"/>
        </w:rPr>
        <w:t xml:space="preserve"> outside shoes allowed in the playing area.</w:t>
      </w:r>
    </w:p>
    <w:p w14:paraId="059983EE" w14:textId="77777777" w:rsidR="00307426" w:rsidRPr="00705C33" w:rsidRDefault="00307426" w:rsidP="00307426">
      <w:pPr>
        <w:ind w:left="360"/>
        <w:rPr>
          <w:sz w:val="22"/>
          <w:szCs w:val="22"/>
        </w:rPr>
      </w:pPr>
    </w:p>
    <w:p w14:paraId="6D66F7A2" w14:textId="77777777" w:rsidR="00307426" w:rsidRPr="00705C33" w:rsidRDefault="00307426" w:rsidP="00307426">
      <w:pPr>
        <w:numPr>
          <w:ilvl w:val="0"/>
          <w:numId w:val="1"/>
        </w:numPr>
        <w:rPr>
          <w:sz w:val="22"/>
          <w:szCs w:val="22"/>
          <w:lang w:val="en-CA" w:eastAsia="en-CA"/>
        </w:rPr>
      </w:pPr>
      <w:r w:rsidRPr="00705C33">
        <w:rPr>
          <w:bCs/>
          <w:color w:val="000000"/>
          <w:sz w:val="22"/>
          <w:szCs w:val="22"/>
          <w:shd w:val="clear" w:color="auto" w:fill="FFFFFF"/>
        </w:rPr>
        <w:t>The badminton “uniform can either be 90% whites or a recognized PE/school badminton uniform.</w:t>
      </w:r>
      <w:r w:rsidRPr="00705C33">
        <w:rPr>
          <w:sz w:val="22"/>
          <w:szCs w:val="22"/>
          <w:lang w:val="en-CA" w:eastAsia="en-CA"/>
        </w:rPr>
        <w:t xml:space="preserve">  </w:t>
      </w:r>
      <w:r w:rsidRPr="00705C33">
        <w:rPr>
          <w:sz w:val="22"/>
          <w:szCs w:val="22"/>
        </w:rPr>
        <w:t>Long pants may not be worn during the games (unless for cultural/religious reasons).  Girls – no spandex (volleyball shorts) allowed.</w:t>
      </w:r>
    </w:p>
    <w:p w14:paraId="2236E835" w14:textId="77777777" w:rsidR="00307426" w:rsidRPr="00705C33" w:rsidRDefault="00307426" w:rsidP="00307426">
      <w:pPr>
        <w:rPr>
          <w:sz w:val="22"/>
          <w:szCs w:val="22"/>
        </w:rPr>
      </w:pPr>
    </w:p>
    <w:p w14:paraId="2F76F187" w14:textId="77777777" w:rsidR="00307426" w:rsidRPr="00705C33" w:rsidRDefault="00307426" w:rsidP="00307426">
      <w:pPr>
        <w:numPr>
          <w:ilvl w:val="0"/>
          <w:numId w:val="1"/>
        </w:numPr>
        <w:rPr>
          <w:sz w:val="22"/>
          <w:szCs w:val="22"/>
        </w:rPr>
      </w:pPr>
      <w:r w:rsidRPr="00705C33">
        <w:rPr>
          <w:sz w:val="22"/>
          <w:szCs w:val="22"/>
        </w:rPr>
        <w:t>We recommend all players bring their own food and sports drinks to the tournament but if needed our cafeteria will be open from 7:30am – 1pm.  One set of bleachers will be open for all players and coaches to sit.</w:t>
      </w:r>
    </w:p>
    <w:p w14:paraId="011C8B55" w14:textId="77777777" w:rsidR="00307426" w:rsidRPr="00705C33" w:rsidRDefault="00307426" w:rsidP="00307426">
      <w:pPr>
        <w:pStyle w:val="ListParagraph"/>
        <w:rPr>
          <w:sz w:val="22"/>
          <w:szCs w:val="22"/>
        </w:rPr>
      </w:pPr>
    </w:p>
    <w:p w14:paraId="3F19F3B3" w14:textId="77777777" w:rsidR="00307426" w:rsidRPr="00705C33" w:rsidRDefault="00307426" w:rsidP="00307426">
      <w:pPr>
        <w:numPr>
          <w:ilvl w:val="0"/>
          <w:numId w:val="1"/>
        </w:numPr>
        <w:rPr>
          <w:sz w:val="22"/>
          <w:szCs w:val="22"/>
          <w:lang w:val="en-CA" w:eastAsia="en-CA"/>
        </w:rPr>
      </w:pPr>
      <w:r w:rsidRPr="00705C33">
        <w:rPr>
          <w:sz w:val="22"/>
          <w:szCs w:val="22"/>
        </w:rPr>
        <w:t>Bring your own racquets, goggles and practice birds. Game birds will be provided.</w:t>
      </w:r>
    </w:p>
    <w:p w14:paraId="61A7003B" w14:textId="77777777" w:rsidR="00307426" w:rsidRPr="00705C33" w:rsidRDefault="00307426" w:rsidP="00307426">
      <w:pPr>
        <w:pStyle w:val="ListParagraph"/>
        <w:rPr>
          <w:sz w:val="22"/>
          <w:szCs w:val="22"/>
          <w:lang w:val="en-CA" w:eastAsia="en-CA"/>
        </w:rPr>
      </w:pPr>
    </w:p>
    <w:p w14:paraId="5EC0B372" w14:textId="77777777" w:rsidR="00307426" w:rsidRPr="001E278D" w:rsidRDefault="00307426" w:rsidP="00307426">
      <w:pPr>
        <w:numPr>
          <w:ilvl w:val="0"/>
          <w:numId w:val="1"/>
        </w:numPr>
        <w:rPr>
          <w:sz w:val="22"/>
          <w:szCs w:val="22"/>
        </w:rPr>
      </w:pPr>
      <w:r w:rsidRPr="001E278D">
        <w:rPr>
          <w:sz w:val="22"/>
          <w:szCs w:val="22"/>
          <w:lang w:val="en-CA" w:eastAsia="en-CA"/>
        </w:rPr>
        <w:t xml:space="preserve">Any questions about a player’s eligibility – including the new open division this year, please </w:t>
      </w:r>
      <w:r>
        <w:rPr>
          <w:sz w:val="22"/>
          <w:szCs w:val="22"/>
          <w:lang w:val="en-CA" w:eastAsia="en-CA"/>
        </w:rPr>
        <w:t>speak with your coach.</w:t>
      </w:r>
    </w:p>
    <w:p w14:paraId="21B0F85A" w14:textId="77777777" w:rsidR="00307426" w:rsidRPr="00705C33" w:rsidRDefault="00307426" w:rsidP="00307426">
      <w:pPr>
        <w:rPr>
          <w:sz w:val="22"/>
          <w:szCs w:val="22"/>
        </w:rPr>
      </w:pPr>
    </w:p>
    <w:p w14:paraId="1D3469AB" w14:textId="77777777" w:rsidR="00307426" w:rsidRPr="00705C33" w:rsidRDefault="00307426" w:rsidP="00307426">
      <w:pPr>
        <w:numPr>
          <w:ilvl w:val="0"/>
          <w:numId w:val="1"/>
        </w:numPr>
        <w:rPr>
          <w:sz w:val="22"/>
          <w:szCs w:val="22"/>
        </w:rPr>
      </w:pPr>
      <w:r w:rsidRPr="00705C33">
        <w:rPr>
          <w:sz w:val="22"/>
          <w:szCs w:val="22"/>
        </w:rPr>
        <w:t>Good luck and have fun!</w:t>
      </w:r>
    </w:p>
    <w:p w14:paraId="7EC677D8" w14:textId="77777777" w:rsidR="00307426" w:rsidRDefault="00307426" w:rsidP="00307426">
      <w:pPr>
        <w:pStyle w:val="ListParagraph"/>
        <w:ind w:left="0"/>
      </w:pPr>
    </w:p>
    <w:p w14:paraId="1EF0988D" w14:textId="77777777" w:rsidR="00307426" w:rsidRDefault="00307426" w:rsidP="00307426">
      <w:pPr>
        <w:pStyle w:val="ListParagraph"/>
        <w:rPr>
          <w:u w:val="single"/>
        </w:rPr>
      </w:pPr>
    </w:p>
    <w:p w14:paraId="0F190F19" w14:textId="77777777" w:rsidR="00307426" w:rsidRDefault="00307426" w:rsidP="00307426">
      <w:pPr>
        <w:pStyle w:val="ListParagraph"/>
        <w:rPr>
          <w:u w:val="single"/>
        </w:rPr>
      </w:pPr>
    </w:p>
    <w:p w14:paraId="4F64FC8F" w14:textId="77777777" w:rsidR="00307426" w:rsidRDefault="00307426" w:rsidP="00307426">
      <w:pPr>
        <w:pStyle w:val="ListParagraph"/>
        <w:rPr>
          <w:u w:val="single"/>
        </w:rPr>
      </w:pPr>
    </w:p>
    <w:p w14:paraId="7039E8EA" w14:textId="77777777" w:rsidR="00307426" w:rsidRPr="001E278D" w:rsidRDefault="00307426" w:rsidP="00307426">
      <w:pPr>
        <w:pStyle w:val="ListParagraph"/>
        <w:rPr>
          <w:u w:val="single"/>
        </w:rPr>
      </w:pPr>
      <w:r w:rsidRPr="001E278D">
        <w:rPr>
          <w:u w:val="single"/>
        </w:rPr>
        <w:t>For Coaches</w:t>
      </w:r>
    </w:p>
    <w:p w14:paraId="78A95995" w14:textId="77777777" w:rsidR="00307426" w:rsidRDefault="00307426" w:rsidP="00307426">
      <w:pPr>
        <w:pStyle w:val="ListParagraph"/>
      </w:pPr>
    </w:p>
    <w:p w14:paraId="13DE9DA5" w14:textId="77777777" w:rsidR="00307426" w:rsidRDefault="00307426" w:rsidP="00307426">
      <w:pPr>
        <w:pStyle w:val="ListParagraph"/>
      </w:pPr>
    </w:p>
    <w:p w14:paraId="5E5287CD" w14:textId="77777777" w:rsidR="00307426" w:rsidRDefault="00307426" w:rsidP="00307426">
      <w:pPr>
        <w:numPr>
          <w:ilvl w:val="0"/>
          <w:numId w:val="2"/>
        </w:numPr>
        <w:shd w:val="clear" w:color="auto" w:fill="FFFFFF"/>
        <w:rPr>
          <w:rFonts w:ascii="Bookman Old Style" w:hAnsi="Bookman Old Style"/>
          <w:color w:val="212121"/>
          <w:sz w:val="20"/>
          <w:szCs w:val="20"/>
        </w:rPr>
      </w:pPr>
      <w:r>
        <w:rPr>
          <w:rFonts w:ascii="Bookman Old Style" w:hAnsi="Bookman Old Style"/>
          <w:color w:val="212121"/>
          <w:sz w:val="20"/>
          <w:szCs w:val="20"/>
        </w:rPr>
        <w:t>Attached is the new playing classification for OPEN Badminton. This is for single players only, not doubles or mixed doubles. Please read over. You will have to talk to each player for their badminton experiences outside of school. </w:t>
      </w:r>
    </w:p>
    <w:p w14:paraId="1F309A8B" w14:textId="77777777" w:rsidR="00307426" w:rsidRDefault="00307426" w:rsidP="00307426">
      <w:pPr>
        <w:shd w:val="clear" w:color="auto" w:fill="FFFFFF"/>
        <w:rPr>
          <w:rFonts w:ascii="Bookman Old Style" w:hAnsi="Bookman Old Style"/>
          <w:color w:val="212121"/>
          <w:sz w:val="20"/>
          <w:szCs w:val="20"/>
        </w:rPr>
      </w:pPr>
    </w:p>
    <w:p w14:paraId="26A57C85" w14:textId="77777777" w:rsidR="00307426" w:rsidRPr="001E278D" w:rsidRDefault="00307426" w:rsidP="00307426">
      <w:pPr>
        <w:shd w:val="clear" w:color="auto" w:fill="FFFFFF"/>
        <w:rPr>
          <w:rFonts w:ascii="Bookman Old Style" w:hAnsi="Bookman Old Style"/>
          <w:color w:val="212121"/>
          <w:sz w:val="20"/>
          <w:szCs w:val="20"/>
          <w:u w:val="single"/>
        </w:rPr>
      </w:pPr>
      <w:r>
        <w:rPr>
          <w:rFonts w:ascii="Bookman Old Style" w:hAnsi="Bookman Old Style"/>
          <w:color w:val="212121"/>
          <w:sz w:val="20"/>
          <w:szCs w:val="20"/>
        </w:rPr>
        <w:t xml:space="preserve">                 </w:t>
      </w:r>
      <w:r w:rsidRPr="001E278D">
        <w:rPr>
          <w:rFonts w:ascii="Bookman Old Style" w:hAnsi="Bookman Old Style"/>
          <w:color w:val="212121"/>
          <w:sz w:val="20"/>
          <w:szCs w:val="20"/>
          <w:u w:val="single"/>
        </w:rPr>
        <w:t>Open Division for Boys Singles and Girls Singles Only</w:t>
      </w:r>
    </w:p>
    <w:p w14:paraId="35A6D2BC" w14:textId="77777777" w:rsidR="00307426" w:rsidRDefault="00307426" w:rsidP="00307426">
      <w:pPr>
        <w:shd w:val="clear" w:color="auto" w:fill="FFFFFF"/>
        <w:rPr>
          <w:rFonts w:ascii="Bookman Old Style" w:hAnsi="Bookman Old Style"/>
          <w:color w:val="212121"/>
          <w:sz w:val="20"/>
          <w:szCs w:val="20"/>
        </w:rPr>
      </w:pPr>
    </w:p>
    <w:p w14:paraId="5BEF36A9" w14:textId="77777777" w:rsidR="00307426" w:rsidRPr="00C168D2" w:rsidRDefault="00307426" w:rsidP="00307426">
      <w:pPr>
        <w:pStyle w:val="ListParagraph"/>
        <w:numPr>
          <w:ilvl w:val="0"/>
          <w:numId w:val="3"/>
        </w:numPr>
        <w:contextualSpacing/>
        <w:rPr>
          <w:sz w:val="20"/>
          <w:szCs w:val="20"/>
        </w:rPr>
      </w:pPr>
      <w:r w:rsidRPr="00C168D2">
        <w:rPr>
          <w:sz w:val="20"/>
          <w:szCs w:val="20"/>
        </w:rPr>
        <w:t xml:space="preserve">If a student trains/plays for a badminton </w:t>
      </w:r>
      <w:proofErr w:type="spellStart"/>
      <w:r w:rsidRPr="00C168D2">
        <w:rPr>
          <w:sz w:val="20"/>
          <w:szCs w:val="20"/>
        </w:rPr>
        <w:t>programme</w:t>
      </w:r>
      <w:proofErr w:type="spellEnd"/>
      <w:r w:rsidRPr="00C168D2">
        <w:rPr>
          <w:sz w:val="20"/>
          <w:szCs w:val="20"/>
        </w:rPr>
        <w:t xml:space="preserve"> outside of school with a coach they will be declared an OPEN player. This includes grade 9’s and 10’s (3 years prior to the first day of school). It is imperative the coach ask all incoming grade nines and any transfers about their playing experience. If a grade 9 or Grade 10 student is declared an OPEN player they must play at the Senior Subzone level. </w:t>
      </w:r>
    </w:p>
    <w:p w14:paraId="0310CC5D" w14:textId="77777777" w:rsidR="00307426" w:rsidRPr="00C168D2" w:rsidRDefault="00307426" w:rsidP="00307426">
      <w:pPr>
        <w:pStyle w:val="ListParagraph"/>
        <w:numPr>
          <w:ilvl w:val="0"/>
          <w:numId w:val="3"/>
        </w:numPr>
        <w:contextualSpacing/>
        <w:rPr>
          <w:sz w:val="20"/>
          <w:szCs w:val="20"/>
        </w:rPr>
      </w:pPr>
      <w:r w:rsidRPr="00C168D2">
        <w:rPr>
          <w:sz w:val="20"/>
          <w:szCs w:val="20"/>
        </w:rPr>
        <w:t>Students from foreign countries need to be scrutinized of their level of play from their originating country to compare with OFSAA classifications.</w:t>
      </w:r>
    </w:p>
    <w:p w14:paraId="367CAC88" w14:textId="77777777" w:rsidR="00307426" w:rsidRPr="00C168D2" w:rsidRDefault="00307426" w:rsidP="00307426">
      <w:pPr>
        <w:pStyle w:val="ListParagraph"/>
        <w:numPr>
          <w:ilvl w:val="0"/>
          <w:numId w:val="3"/>
        </w:numPr>
        <w:contextualSpacing/>
        <w:rPr>
          <w:sz w:val="20"/>
          <w:szCs w:val="20"/>
        </w:rPr>
      </w:pPr>
      <w:r w:rsidRPr="00C168D2">
        <w:rPr>
          <w:sz w:val="20"/>
          <w:szCs w:val="20"/>
        </w:rPr>
        <w:t xml:space="preserve">This involves only singles players for this year. </w:t>
      </w:r>
    </w:p>
    <w:p w14:paraId="67F39F58" w14:textId="77777777" w:rsidR="00307426" w:rsidRPr="00C168D2" w:rsidRDefault="00307426" w:rsidP="00307426">
      <w:pPr>
        <w:pStyle w:val="ListParagraph"/>
        <w:numPr>
          <w:ilvl w:val="0"/>
          <w:numId w:val="3"/>
        </w:numPr>
        <w:contextualSpacing/>
        <w:rPr>
          <w:sz w:val="20"/>
          <w:szCs w:val="20"/>
        </w:rPr>
      </w:pPr>
      <w:r w:rsidRPr="00C168D2">
        <w:rPr>
          <w:sz w:val="20"/>
          <w:szCs w:val="20"/>
        </w:rPr>
        <w:t>A coach can place an OPEN player on a doubles team and the team still remains a High School level team.</w:t>
      </w:r>
    </w:p>
    <w:p w14:paraId="0834DDD2" w14:textId="77777777" w:rsidR="00307426" w:rsidRPr="00C168D2" w:rsidRDefault="00307426" w:rsidP="00307426">
      <w:pPr>
        <w:pStyle w:val="ListParagraph"/>
        <w:numPr>
          <w:ilvl w:val="0"/>
          <w:numId w:val="3"/>
        </w:numPr>
        <w:contextualSpacing/>
        <w:rPr>
          <w:sz w:val="20"/>
          <w:szCs w:val="20"/>
        </w:rPr>
      </w:pPr>
      <w:r w:rsidRPr="00C168D2">
        <w:rPr>
          <w:b/>
          <w:sz w:val="20"/>
          <w:szCs w:val="20"/>
        </w:rPr>
        <w:t xml:space="preserve">Playing afterschool at another school and/or other venue with no outside coach/lesson involved does not constitute an OPEN player. </w:t>
      </w:r>
      <w:r w:rsidRPr="00C168D2">
        <w:rPr>
          <w:sz w:val="20"/>
          <w:szCs w:val="20"/>
        </w:rPr>
        <w:t>Those players will remain High School level of play.</w:t>
      </w:r>
    </w:p>
    <w:p w14:paraId="6F2E7583" w14:textId="77777777" w:rsidR="00307426" w:rsidRPr="00C168D2" w:rsidRDefault="00307426" w:rsidP="00307426">
      <w:pPr>
        <w:pStyle w:val="ListParagraph"/>
        <w:numPr>
          <w:ilvl w:val="0"/>
          <w:numId w:val="3"/>
        </w:numPr>
        <w:contextualSpacing/>
        <w:rPr>
          <w:sz w:val="20"/>
          <w:szCs w:val="20"/>
        </w:rPr>
      </w:pPr>
      <w:r w:rsidRPr="00C168D2">
        <w:rPr>
          <w:sz w:val="20"/>
          <w:szCs w:val="20"/>
        </w:rPr>
        <w:t xml:space="preserve">If there are two or more OPEN players in a Subzone then they will play separately from the High School players to determine the OPEN player that will represent their Subzone at Zone. </w:t>
      </w:r>
      <w:r w:rsidRPr="00C168D2">
        <w:rPr>
          <w:b/>
          <w:sz w:val="20"/>
          <w:szCs w:val="20"/>
        </w:rPr>
        <w:t>Only one OPEN player can advance</w:t>
      </w:r>
      <w:r w:rsidRPr="00C168D2">
        <w:rPr>
          <w:sz w:val="20"/>
          <w:szCs w:val="20"/>
        </w:rPr>
        <w:t xml:space="preserve">. </w:t>
      </w:r>
    </w:p>
    <w:p w14:paraId="645F1394" w14:textId="77777777" w:rsidR="00307426" w:rsidRPr="00C168D2" w:rsidRDefault="00307426" w:rsidP="00307426">
      <w:pPr>
        <w:pStyle w:val="ListParagraph"/>
        <w:numPr>
          <w:ilvl w:val="0"/>
          <w:numId w:val="3"/>
        </w:numPr>
        <w:contextualSpacing/>
        <w:rPr>
          <w:sz w:val="20"/>
          <w:szCs w:val="20"/>
        </w:rPr>
      </w:pPr>
      <w:r w:rsidRPr="00C168D2">
        <w:rPr>
          <w:sz w:val="20"/>
          <w:szCs w:val="20"/>
        </w:rPr>
        <w:t>Each subzone can only send two entries per division and one of the entries must be a High School level player.</w:t>
      </w:r>
    </w:p>
    <w:p w14:paraId="2E7F11AC" w14:textId="77777777" w:rsidR="00307426" w:rsidRPr="001E278D" w:rsidRDefault="00307426" w:rsidP="00307426">
      <w:pPr>
        <w:pStyle w:val="ListParagraph"/>
        <w:numPr>
          <w:ilvl w:val="0"/>
          <w:numId w:val="3"/>
        </w:numPr>
        <w:contextualSpacing/>
        <w:rPr>
          <w:sz w:val="20"/>
          <w:szCs w:val="20"/>
        </w:rPr>
      </w:pPr>
      <w:r w:rsidRPr="00C168D2">
        <w:rPr>
          <w:sz w:val="20"/>
          <w:szCs w:val="20"/>
        </w:rPr>
        <w:t>Each Zone can send two entries (only one OPEN player if there is any and one High School player to SOSSA. In turn SOSSA can send two players to OFSAA (one of the players must be a High School level player, the other can be the OPEN player.</w:t>
      </w:r>
    </w:p>
    <w:p w14:paraId="5BD5C574" w14:textId="77777777" w:rsidR="00307426" w:rsidRPr="001E278D" w:rsidRDefault="00307426" w:rsidP="00307426">
      <w:pPr>
        <w:shd w:val="clear" w:color="auto" w:fill="FFFFFF"/>
        <w:rPr>
          <w:rFonts w:ascii="Bookman Old Style" w:hAnsi="Bookman Old Style"/>
          <w:color w:val="212121"/>
          <w:sz w:val="22"/>
          <w:szCs w:val="22"/>
        </w:rPr>
      </w:pPr>
    </w:p>
    <w:p w14:paraId="3304E868" w14:textId="30A39A3F" w:rsidR="00307426" w:rsidRDefault="00307426" w:rsidP="00307426">
      <w:pPr>
        <w:numPr>
          <w:ilvl w:val="0"/>
          <w:numId w:val="2"/>
        </w:numPr>
        <w:shd w:val="clear" w:color="auto" w:fill="FFFFFF"/>
        <w:rPr>
          <w:color w:val="212121"/>
          <w:sz w:val="22"/>
          <w:szCs w:val="22"/>
        </w:rPr>
      </w:pPr>
      <w:r w:rsidRPr="000C69CB">
        <w:rPr>
          <w:b/>
          <w:color w:val="212121"/>
          <w:sz w:val="22"/>
          <w:szCs w:val="22"/>
          <w:u w:val="single"/>
        </w:rPr>
        <w:t xml:space="preserve">Please send your entries for the subzone tournament to me by </w:t>
      </w:r>
      <w:r>
        <w:rPr>
          <w:b/>
          <w:color w:val="212121"/>
          <w:sz w:val="22"/>
          <w:szCs w:val="22"/>
          <w:u w:val="single"/>
        </w:rPr>
        <w:t>April 4th or earlier</w:t>
      </w:r>
      <w:r w:rsidRPr="000C69CB">
        <w:rPr>
          <w:color w:val="212121"/>
          <w:sz w:val="22"/>
          <w:szCs w:val="22"/>
        </w:rPr>
        <w:t xml:space="preserve">.   I would ask all coaches to check over entry sheets </w:t>
      </w:r>
      <w:r>
        <w:rPr>
          <w:color w:val="212121"/>
          <w:sz w:val="22"/>
          <w:szCs w:val="22"/>
        </w:rPr>
        <w:t>for accuracy</w:t>
      </w:r>
      <w:r w:rsidR="0071125E">
        <w:rPr>
          <w:color w:val="212121"/>
          <w:sz w:val="22"/>
          <w:szCs w:val="22"/>
        </w:rPr>
        <w:t xml:space="preserve"> </w:t>
      </w:r>
      <w:r>
        <w:rPr>
          <w:color w:val="212121"/>
          <w:sz w:val="22"/>
          <w:szCs w:val="22"/>
        </w:rPr>
        <w:t>(</w:t>
      </w:r>
      <w:proofErr w:type="spellStart"/>
      <w:r>
        <w:rPr>
          <w:color w:val="212121"/>
          <w:sz w:val="22"/>
          <w:szCs w:val="22"/>
        </w:rPr>
        <w:t>eg</w:t>
      </w:r>
      <w:proofErr w:type="spellEnd"/>
      <w:r>
        <w:rPr>
          <w:color w:val="212121"/>
          <w:sz w:val="22"/>
          <w:szCs w:val="22"/>
        </w:rPr>
        <w:t>. correct name in correct</w:t>
      </w:r>
      <w:r w:rsidRPr="000C69CB">
        <w:rPr>
          <w:color w:val="212121"/>
          <w:sz w:val="22"/>
          <w:szCs w:val="22"/>
        </w:rPr>
        <w:t xml:space="preserve"> division)</w:t>
      </w:r>
      <w:r>
        <w:rPr>
          <w:color w:val="212121"/>
          <w:sz w:val="22"/>
          <w:szCs w:val="22"/>
        </w:rPr>
        <w:t>.</w:t>
      </w:r>
    </w:p>
    <w:p w14:paraId="21A75D43" w14:textId="2EF964FA" w:rsidR="0071125E" w:rsidRPr="0071125E" w:rsidRDefault="00307426" w:rsidP="0071125E">
      <w:pPr>
        <w:numPr>
          <w:ilvl w:val="0"/>
          <w:numId w:val="2"/>
        </w:numPr>
        <w:shd w:val="clear" w:color="auto" w:fill="FFFFFF"/>
        <w:rPr>
          <w:color w:val="212121"/>
          <w:sz w:val="22"/>
          <w:szCs w:val="22"/>
        </w:rPr>
      </w:pPr>
      <w:r w:rsidRPr="000C69CB">
        <w:rPr>
          <w:color w:val="212121"/>
          <w:sz w:val="22"/>
          <w:szCs w:val="22"/>
        </w:rPr>
        <w:t>Send your AELs to Mike Robinson</w:t>
      </w:r>
      <w:r w:rsidRPr="000C69CB">
        <w:rPr>
          <w:color w:val="000000"/>
          <w:sz w:val="22"/>
          <w:szCs w:val="22"/>
          <w:shd w:val="clear" w:color="auto" w:fill="FFFFFF"/>
        </w:rPr>
        <w:t xml:space="preserve"> </w:t>
      </w:r>
      <w:hyperlink r:id="rId5" w:history="1">
        <w:r w:rsidRPr="000C69CB">
          <w:rPr>
            <w:rStyle w:val="Hyperlink"/>
            <w:sz w:val="22"/>
            <w:szCs w:val="22"/>
            <w:shd w:val="clear" w:color="auto" w:fill="FFFFFF"/>
          </w:rPr>
          <w:t>mjracquetman@yahoo.ca</w:t>
        </w:r>
      </w:hyperlink>
      <w:r w:rsidR="0071125E">
        <w:rPr>
          <w:rStyle w:val="Hyperlink"/>
          <w:sz w:val="22"/>
          <w:szCs w:val="22"/>
          <w:shd w:val="clear" w:color="auto" w:fill="FFFFFF"/>
        </w:rPr>
        <w:t xml:space="preserve">  </w:t>
      </w:r>
      <w:r w:rsidR="0071125E" w:rsidRPr="0071125E">
        <w:rPr>
          <w:rStyle w:val="Hyperlink"/>
          <w:color w:val="auto"/>
          <w:sz w:val="22"/>
          <w:szCs w:val="22"/>
          <w:u w:val="none"/>
          <w:shd w:val="clear" w:color="auto" w:fill="FFFFFF"/>
        </w:rPr>
        <w:t>&amp;</w:t>
      </w:r>
      <w:r w:rsidR="0071125E">
        <w:rPr>
          <w:rStyle w:val="Hyperlink"/>
          <w:color w:val="auto"/>
          <w:sz w:val="22"/>
          <w:szCs w:val="22"/>
          <w:u w:val="none"/>
          <w:shd w:val="clear" w:color="auto" w:fill="FFFFFF"/>
        </w:rPr>
        <w:t xml:space="preserve"> Chris McLean </w:t>
      </w:r>
      <w:hyperlink r:id="rId6" w:history="1">
        <w:r w:rsidR="0071125E" w:rsidRPr="00B132DA">
          <w:rPr>
            <w:rStyle w:val="Hyperlink"/>
            <w:sz w:val="22"/>
            <w:szCs w:val="22"/>
            <w:shd w:val="clear" w:color="auto" w:fill="FFFFFF"/>
          </w:rPr>
          <w:t>Christopher.mclean@ncdsb.com</w:t>
        </w:r>
      </w:hyperlink>
      <w:r w:rsidR="0071125E">
        <w:rPr>
          <w:rStyle w:val="Hyperlink"/>
          <w:color w:val="auto"/>
          <w:sz w:val="22"/>
          <w:szCs w:val="22"/>
          <w:u w:val="none"/>
          <w:shd w:val="clear" w:color="auto" w:fill="FFFFFF"/>
        </w:rPr>
        <w:t xml:space="preserve"> </w:t>
      </w:r>
    </w:p>
    <w:p w14:paraId="6EDF30EE" w14:textId="77777777" w:rsidR="00307426" w:rsidRPr="0071125E" w:rsidRDefault="00307426" w:rsidP="00307426">
      <w:pPr>
        <w:numPr>
          <w:ilvl w:val="0"/>
          <w:numId w:val="2"/>
        </w:numPr>
        <w:rPr>
          <w:sz w:val="22"/>
          <w:szCs w:val="22"/>
          <w:lang w:val="en-CA" w:eastAsia="en-CA"/>
        </w:rPr>
      </w:pPr>
      <w:r w:rsidRPr="0071125E">
        <w:rPr>
          <w:sz w:val="22"/>
          <w:szCs w:val="22"/>
          <w:shd w:val="clear" w:color="auto" w:fill="FFFFFF"/>
        </w:rPr>
        <w:t xml:space="preserve">Each school is to bring a </w:t>
      </w:r>
      <w:proofErr w:type="spellStart"/>
      <w:r w:rsidRPr="0071125E">
        <w:rPr>
          <w:sz w:val="22"/>
          <w:szCs w:val="22"/>
          <w:shd w:val="clear" w:color="auto" w:fill="FFFFFF"/>
        </w:rPr>
        <w:t>cheque</w:t>
      </w:r>
      <w:proofErr w:type="spellEnd"/>
      <w:r w:rsidRPr="0071125E">
        <w:rPr>
          <w:sz w:val="22"/>
          <w:szCs w:val="22"/>
          <w:shd w:val="clear" w:color="auto" w:fill="FFFFFF"/>
        </w:rPr>
        <w:t xml:space="preserve"> for $4 a player the day of the tournament payable to Holy Cross</w:t>
      </w:r>
      <w:r w:rsidRPr="0071125E">
        <w:rPr>
          <w:sz w:val="22"/>
          <w:szCs w:val="22"/>
          <w:lang w:val="en-CA" w:eastAsia="en-CA"/>
        </w:rPr>
        <w:t>.</w:t>
      </w:r>
    </w:p>
    <w:p w14:paraId="0364FEB8" w14:textId="77777777" w:rsidR="00307426" w:rsidRPr="000C69CB" w:rsidRDefault="00307426" w:rsidP="00307426">
      <w:pPr>
        <w:numPr>
          <w:ilvl w:val="0"/>
          <w:numId w:val="2"/>
        </w:numPr>
        <w:rPr>
          <w:sz w:val="22"/>
          <w:szCs w:val="22"/>
          <w:lang w:val="en-CA" w:eastAsia="en-CA"/>
        </w:rPr>
      </w:pPr>
      <w:r w:rsidRPr="001E278D">
        <w:rPr>
          <w:sz w:val="22"/>
          <w:szCs w:val="22"/>
          <w:lang w:val="en-CA" w:eastAsia="en-CA"/>
        </w:rPr>
        <w:t xml:space="preserve">Any questions about a player’s eligibility – including the new open division this year, please contact Mike at </w:t>
      </w:r>
      <w:hyperlink r:id="rId7" w:history="1">
        <w:r w:rsidRPr="00A607BE">
          <w:rPr>
            <w:rStyle w:val="Hyperlink"/>
            <w:sz w:val="22"/>
            <w:szCs w:val="22"/>
            <w:shd w:val="clear" w:color="auto" w:fill="FFFFFF"/>
          </w:rPr>
          <w:t>mjracquetman@yahoo.ca</w:t>
        </w:r>
      </w:hyperlink>
    </w:p>
    <w:p w14:paraId="548C8DD1" w14:textId="77777777" w:rsidR="00307426" w:rsidRPr="001E278D" w:rsidRDefault="00307426" w:rsidP="00307426">
      <w:pPr>
        <w:numPr>
          <w:ilvl w:val="0"/>
          <w:numId w:val="2"/>
        </w:numPr>
        <w:rPr>
          <w:sz w:val="22"/>
          <w:szCs w:val="22"/>
          <w:lang w:val="en-CA" w:eastAsia="en-CA"/>
        </w:rPr>
      </w:pPr>
      <w:r>
        <w:rPr>
          <w:color w:val="000000"/>
          <w:sz w:val="22"/>
          <w:szCs w:val="22"/>
          <w:shd w:val="clear" w:color="auto" w:fill="FFFFFF"/>
        </w:rPr>
        <w:t>Good luck and we look forward to seeing you and your team at Holy Cross.</w:t>
      </w:r>
    </w:p>
    <w:p w14:paraId="37158340" w14:textId="77777777" w:rsidR="00CD7A7E" w:rsidRDefault="0071125E" w:rsidP="00307426">
      <w:pPr>
        <w:ind w:left="142"/>
      </w:pPr>
      <w:bookmarkStart w:id="0" w:name="_GoBack"/>
      <w:bookmarkEnd w:id="0"/>
    </w:p>
    <w:sectPr w:rsidR="00CD7A7E" w:rsidSect="00307426">
      <w:pgSz w:w="12240" w:h="15840"/>
      <w:pgMar w:top="320" w:right="736" w:bottom="244"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58B"/>
    <w:multiLevelType w:val="hybridMultilevel"/>
    <w:tmpl w:val="C79E9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C606F8"/>
    <w:multiLevelType w:val="hybridMultilevel"/>
    <w:tmpl w:val="104C7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017345"/>
    <w:multiLevelType w:val="hybridMultilevel"/>
    <w:tmpl w:val="5A10B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26"/>
    <w:rsid w:val="00086323"/>
    <w:rsid w:val="00307426"/>
    <w:rsid w:val="003B1114"/>
    <w:rsid w:val="0057722C"/>
    <w:rsid w:val="006213FC"/>
    <w:rsid w:val="007001FD"/>
    <w:rsid w:val="0071125E"/>
    <w:rsid w:val="0077664E"/>
    <w:rsid w:val="008541F0"/>
    <w:rsid w:val="00994259"/>
    <w:rsid w:val="00C463CA"/>
    <w:rsid w:val="00FC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ABC"/>
  <w15:chartTrackingRefBased/>
  <w15:docId w15:val="{BB3EF8B2-7A5D-5C46-9A27-EB9918CC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26"/>
    <w:pPr>
      <w:ind w:left="720"/>
    </w:pPr>
  </w:style>
  <w:style w:type="character" w:styleId="Hyperlink">
    <w:name w:val="Hyperlink"/>
    <w:rsid w:val="003074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racquetman@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mclean@ncdsb.com" TargetMode="External"/><Relationship Id="rId5" Type="http://schemas.openxmlformats.org/officeDocument/2006/relationships/hyperlink" Target="mailto:mjracquetman@yahoo.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Cavasin</dc:creator>
  <cp:keywords/>
  <dc:description/>
  <cp:lastModifiedBy>McLean, Christopher</cp:lastModifiedBy>
  <cp:revision>4</cp:revision>
  <dcterms:created xsi:type="dcterms:W3CDTF">2019-03-18T12:23:00Z</dcterms:created>
  <dcterms:modified xsi:type="dcterms:W3CDTF">2019-03-18T12:26:00Z</dcterms:modified>
</cp:coreProperties>
</file>