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2A" w:rsidRPr="00DC11D9" w:rsidRDefault="006A462A" w:rsidP="006A462A">
      <w:pPr>
        <w:spacing w:line="274" w:lineRule="exact"/>
        <w:rPr>
          <w:rFonts w:ascii="Times New Roman" w:eastAsia="Times New Roman" w:hAnsi="Times New Roman" w:cs="Times New Roman"/>
          <w:sz w:val="24"/>
          <w:szCs w:val="24"/>
        </w:rPr>
      </w:pPr>
    </w:p>
    <w:p w:rsidR="006A462A" w:rsidRPr="00DC11D9" w:rsidRDefault="007D4970" w:rsidP="006A462A">
      <w:pPr>
        <w:spacing w:line="0" w:lineRule="atLeast"/>
        <w:ind w:firstLine="620"/>
        <w:jc w:val="center"/>
        <w:rPr>
          <w:rFonts w:ascii="Times New Roman" w:hAnsi="Times New Roman" w:cs="Times New Roman"/>
          <w:b/>
          <w:sz w:val="24"/>
          <w:szCs w:val="24"/>
        </w:rPr>
      </w:pPr>
      <w:r>
        <w:rPr>
          <w:rFonts w:ascii="Times New Roman" w:hAnsi="Times New Roman" w:cs="Times New Roman"/>
          <w:b/>
          <w:sz w:val="24"/>
          <w:szCs w:val="24"/>
        </w:rPr>
        <w:t>NCAA BOYS’ AND GIRLS’ CROSS COUNTRY RUNNING 2019</w:t>
      </w:r>
    </w:p>
    <w:p w:rsidR="006A462A" w:rsidRPr="00DC11D9" w:rsidRDefault="006A462A" w:rsidP="006A462A">
      <w:pPr>
        <w:spacing w:line="298" w:lineRule="exact"/>
        <w:rPr>
          <w:rFonts w:ascii="Times New Roman" w:eastAsia="Times New Roman" w:hAnsi="Times New Roman" w:cs="Times New Roman"/>
          <w:sz w:val="24"/>
          <w:szCs w:val="24"/>
        </w:rPr>
      </w:pPr>
    </w:p>
    <w:p w:rsidR="006A462A" w:rsidRPr="00DC11D9" w:rsidRDefault="006A462A" w:rsidP="006A462A">
      <w:pPr>
        <w:numPr>
          <w:ilvl w:val="0"/>
          <w:numId w:val="24"/>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SEASON OF PLAY</w:t>
      </w:r>
    </w:p>
    <w:p w:rsidR="006A462A" w:rsidRPr="00DC11D9" w:rsidRDefault="006A462A" w:rsidP="006A462A">
      <w:pPr>
        <w:spacing w:line="285" w:lineRule="exact"/>
        <w:rPr>
          <w:rFonts w:ascii="Times New Roman" w:eastAsia="Times New Roman" w:hAnsi="Times New Roman" w:cs="Times New Roman"/>
          <w:sz w:val="24"/>
          <w:szCs w:val="24"/>
        </w:rPr>
      </w:pPr>
    </w:p>
    <w:p w:rsidR="006A462A" w:rsidRPr="00DC11D9" w:rsidRDefault="006A462A" w:rsidP="006A462A">
      <w:pPr>
        <w:spacing w:line="217" w:lineRule="auto"/>
        <w:ind w:left="720" w:right="240"/>
        <w:rPr>
          <w:rFonts w:ascii="Times New Roman" w:hAnsi="Times New Roman" w:cs="Times New Roman"/>
          <w:sz w:val="24"/>
          <w:szCs w:val="24"/>
        </w:rPr>
      </w:pPr>
      <w:r w:rsidRPr="00DC11D9">
        <w:rPr>
          <w:rFonts w:ascii="Times New Roman" w:hAnsi="Times New Roman" w:cs="Times New Roman"/>
          <w:sz w:val="24"/>
          <w:szCs w:val="24"/>
        </w:rPr>
        <w:t>The NCAA (Zone 2) Championship is Wednesday, October 16</w:t>
      </w:r>
      <w:r w:rsidRPr="00DC11D9">
        <w:rPr>
          <w:rFonts w:ascii="Times New Roman" w:hAnsi="Times New Roman" w:cs="Times New Roman"/>
          <w:sz w:val="24"/>
          <w:szCs w:val="24"/>
          <w:vertAlign w:val="superscript"/>
        </w:rPr>
        <w:t>th</w:t>
      </w:r>
      <w:r w:rsidRPr="00DC11D9">
        <w:rPr>
          <w:rFonts w:ascii="Times New Roman" w:hAnsi="Times New Roman" w:cs="Times New Roman"/>
          <w:sz w:val="24"/>
          <w:szCs w:val="24"/>
        </w:rPr>
        <w:t>, 2019 (Fireman’s Park, Niagara Falls)</w:t>
      </w:r>
    </w:p>
    <w:p w:rsidR="006A462A" w:rsidRDefault="006A462A" w:rsidP="006A462A">
      <w:pPr>
        <w:spacing w:line="217" w:lineRule="auto"/>
        <w:ind w:left="720" w:right="240"/>
        <w:rPr>
          <w:rFonts w:ascii="Times New Roman" w:hAnsi="Times New Roman" w:cs="Times New Roman"/>
          <w:sz w:val="24"/>
          <w:szCs w:val="24"/>
        </w:rPr>
      </w:pPr>
    </w:p>
    <w:p w:rsidR="006A462A" w:rsidRPr="00DC11D9" w:rsidRDefault="006A462A" w:rsidP="006A462A">
      <w:pPr>
        <w:spacing w:line="217" w:lineRule="auto"/>
        <w:ind w:left="720" w:right="240"/>
        <w:rPr>
          <w:rFonts w:ascii="Times New Roman" w:hAnsi="Times New Roman" w:cs="Times New Roman"/>
          <w:sz w:val="24"/>
          <w:szCs w:val="24"/>
        </w:rPr>
      </w:pPr>
      <w:r w:rsidRPr="00DC11D9">
        <w:rPr>
          <w:rFonts w:ascii="Times New Roman" w:hAnsi="Times New Roman" w:cs="Times New Roman"/>
          <w:sz w:val="24"/>
          <w:szCs w:val="24"/>
        </w:rPr>
        <w:t>The SOSSA Championship is Thursday, October 24</w:t>
      </w:r>
      <w:r w:rsidRPr="00DC11D9">
        <w:rPr>
          <w:rFonts w:ascii="Times New Roman" w:hAnsi="Times New Roman" w:cs="Times New Roman"/>
          <w:sz w:val="24"/>
          <w:szCs w:val="24"/>
          <w:vertAlign w:val="superscript"/>
        </w:rPr>
        <w:t>th</w:t>
      </w:r>
      <w:r w:rsidRPr="00DC11D9">
        <w:rPr>
          <w:rFonts w:ascii="Times New Roman" w:hAnsi="Times New Roman" w:cs="Times New Roman"/>
          <w:sz w:val="24"/>
          <w:szCs w:val="24"/>
        </w:rPr>
        <w:t>, 2019 (Fireman’s Park, Niagara Falls)</w:t>
      </w:r>
    </w:p>
    <w:p w:rsidR="006A462A" w:rsidRDefault="006A462A" w:rsidP="006A462A">
      <w:pPr>
        <w:spacing w:line="217" w:lineRule="auto"/>
        <w:ind w:left="720" w:right="240"/>
        <w:rPr>
          <w:rFonts w:ascii="Times New Roman" w:hAnsi="Times New Roman" w:cs="Times New Roman"/>
          <w:sz w:val="24"/>
          <w:szCs w:val="24"/>
        </w:rPr>
      </w:pPr>
    </w:p>
    <w:p w:rsidR="006A462A" w:rsidRPr="00DC11D9" w:rsidRDefault="006A462A" w:rsidP="006A462A">
      <w:pPr>
        <w:spacing w:line="217" w:lineRule="auto"/>
        <w:ind w:left="720" w:right="240"/>
        <w:rPr>
          <w:rFonts w:ascii="Times New Roman" w:hAnsi="Times New Roman" w:cs="Times New Roman"/>
          <w:sz w:val="24"/>
          <w:szCs w:val="24"/>
        </w:rPr>
      </w:pPr>
      <w:r w:rsidRPr="00DC11D9">
        <w:rPr>
          <w:rFonts w:ascii="Times New Roman" w:hAnsi="Times New Roman" w:cs="Times New Roman"/>
          <w:sz w:val="24"/>
          <w:szCs w:val="24"/>
        </w:rPr>
        <w:t>The OFSAA Championship is Saturday, November 2</w:t>
      </w:r>
      <w:r w:rsidRPr="00DC11D9">
        <w:rPr>
          <w:rFonts w:ascii="Times New Roman" w:hAnsi="Times New Roman" w:cs="Times New Roman"/>
          <w:sz w:val="24"/>
          <w:szCs w:val="24"/>
          <w:vertAlign w:val="superscript"/>
        </w:rPr>
        <w:t>nd</w:t>
      </w:r>
      <w:r w:rsidRPr="00DC11D9">
        <w:rPr>
          <w:rFonts w:ascii="Times New Roman" w:hAnsi="Times New Roman" w:cs="Times New Roman"/>
          <w:sz w:val="24"/>
          <w:szCs w:val="24"/>
        </w:rPr>
        <w:t>, 2019 (Sudbury, Ontario)</w:t>
      </w:r>
    </w:p>
    <w:p w:rsidR="006A462A" w:rsidRPr="00DC11D9" w:rsidRDefault="006A462A" w:rsidP="006A462A">
      <w:pPr>
        <w:spacing w:line="246" w:lineRule="exact"/>
        <w:rPr>
          <w:rFonts w:ascii="Times New Roman" w:eastAsia="Times New Roman" w:hAnsi="Times New Roman" w:cs="Times New Roman"/>
          <w:sz w:val="24"/>
          <w:szCs w:val="24"/>
        </w:rPr>
      </w:pPr>
    </w:p>
    <w:p w:rsidR="006A462A" w:rsidRPr="00DC11D9" w:rsidRDefault="006A462A" w:rsidP="006A462A">
      <w:pPr>
        <w:numPr>
          <w:ilvl w:val="0"/>
          <w:numId w:val="25"/>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LEVELS OF COMPETITION</w:t>
      </w:r>
    </w:p>
    <w:p w:rsidR="006A462A" w:rsidRDefault="006A462A" w:rsidP="006A462A">
      <w:pPr>
        <w:tabs>
          <w:tab w:val="left" w:pos="700"/>
        </w:tabs>
        <w:spacing w:line="0" w:lineRule="atLeast"/>
        <w:ind w:left="700" w:hanging="700"/>
        <w:rPr>
          <w:rFonts w:ascii="Times New Roman" w:hAnsi="Times New Roman" w:cs="Times New Roman"/>
          <w:b/>
          <w:sz w:val="24"/>
          <w:szCs w:val="24"/>
        </w:rPr>
      </w:pPr>
    </w:p>
    <w:p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Novice Girls</w:t>
      </w:r>
      <w:r w:rsidRPr="00DC11D9">
        <w:rPr>
          <w:rFonts w:ascii="Times New Roman" w:hAnsi="Times New Roman" w:cs="Times New Roman"/>
          <w:sz w:val="24"/>
          <w:szCs w:val="24"/>
        </w:rPr>
        <w:tab/>
        <w:t>Novice Boys</w:t>
      </w:r>
    </w:p>
    <w:p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Junior Girls</w:t>
      </w:r>
      <w:r w:rsidRPr="00DC11D9">
        <w:rPr>
          <w:rFonts w:ascii="Times New Roman" w:hAnsi="Times New Roman" w:cs="Times New Roman"/>
          <w:sz w:val="24"/>
          <w:szCs w:val="24"/>
        </w:rPr>
        <w:tab/>
        <w:t>Junior Boys</w:t>
      </w:r>
    </w:p>
    <w:p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Senior Girls</w:t>
      </w:r>
      <w:r w:rsidRPr="00DC11D9">
        <w:rPr>
          <w:rFonts w:ascii="Times New Roman" w:hAnsi="Times New Roman" w:cs="Times New Roman"/>
          <w:sz w:val="24"/>
          <w:szCs w:val="24"/>
        </w:rPr>
        <w:tab/>
        <w:t>Senior Boys</w:t>
      </w:r>
    </w:p>
    <w:p w:rsidR="006A462A" w:rsidRPr="00DC11D9" w:rsidRDefault="006A462A" w:rsidP="006A462A">
      <w:pPr>
        <w:tabs>
          <w:tab w:val="left" w:pos="700"/>
        </w:tabs>
        <w:spacing w:line="0" w:lineRule="atLeast"/>
        <w:rPr>
          <w:rFonts w:ascii="Times New Roman" w:hAnsi="Times New Roman" w:cs="Times New Roman"/>
          <w:b/>
          <w:sz w:val="24"/>
          <w:szCs w:val="24"/>
        </w:rPr>
        <w:sectPr w:rsidR="006A462A" w:rsidRPr="00DC11D9">
          <w:pgSz w:w="12240" w:h="15840"/>
          <w:pgMar w:top="256" w:right="1440" w:bottom="1440" w:left="1440" w:header="0" w:footer="0" w:gutter="0"/>
          <w:cols w:space="0" w:equalWidth="0">
            <w:col w:w="9360"/>
          </w:cols>
          <w:docGrid w:linePitch="360"/>
        </w:sectPr>
      </w:pPr>
    </w:p>
    <w:p w:rsidR="006A462A" w:rsidRPr="00DC11D9" w:rsidRDefault="006A462A" w:rsidP="006A462A">
      <w:pPr>
        <w:spacing w:line="0" w:lineRule="atLeast"/>
        <w:rPr>
          <w:rFonts w:ascii="Times New Roman" w:hAnsi="Times New Roman" w:cs="Times New Roman"/>
          <w:sz w:val="24"/>
          <w:szCs w:val="24"/>
        </w:rPr>
        <w:sectPr w:rsidR="006A462A" w:rsidRPr="00DC11D9">
          <w:type w:val="continuous"/>
          <w:pgSz w:w="12240" w:h="15840"/>
          <w:pgMar w:top="256" w:right="1440" w:bottom="1440" w:left="1440" w:header="0" w:footer="0" w:gutter="0"/>
          <w:cols w:num="3" w:space="0" w:equalWidth="0">
            <w:col w:w="1680" w:space="400"/>
            <w:col w:w="940" w:space="400"/>
            <w:col w:w="5940"/>
          </w:cols>
          <w:docGrid w:linePitch="360"/>
        </w:sectPr>
      </w:pPr>
    </w:p>
    <w:p w:rsidR="006A462A" w:rsidRPr="00DC11D9" w:rsidRDefault="006A462A" w:rsidP="006A462A">
      <w:pPr>
        <w:spacing w:line="248" w:lineRule="exact"/>
        <w:rPr>
          <w:rFonts w:ascii="Times New Roman" w:eastAsia="Times New Roman" w:hAnsi="Times New Roman" w:cs="Times New Roman"/>
          <w:sz w:val="24"/>
          <w:szCs w:val="24"/>
        </w:rPr>
      </w:pPr>
    </w:p>
    <w:p w:rsidR="006A462A" w:rsidRPr="00DC11D9" w:rsidRDefault="006A462A" w:rsidP="006A462A">
      <w:pPr>
        <w:numPr>
          <w:ilvl w:val="0"/>
          <w:numId w:val="26"/>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ELIGIBILITY</w:t>
      </w:r>
    </w:p>
    <w:p w:rsidR="006A462A" w:rsidRPr="00DC11D9" w:rsidRDefault="006A462A" w:rsidP="006A462A">
      <w:pPr>
        <w:spacing w:line="290" w:lineRule="exact"/>
        <w:rPr>
          <w:rFonts w:ascii="Times New Roman" w:eastAsia="Times New Roman" w:hAnsi="Times New Roman" w:cs="Times New Roman"/>
          <w:sz w:val="24"/>
          <w:szCs w:val="24"/>
        </w:rPr>
      </w:pPr>
    </w:p>
    <w:p w:rsidR="006A462A" w:rsidRPr="00DC11D9" w:rsidRDefault="006A462A" w:rsidP="006A462A">
      <w:pPr>
        <w:spacing w:line="228" w:lineRule="auto"/>
        <w:ind w:left="720" w:right="120"/>
        <w:rPr>
          <w:rFonts w:ascii="Times New Roman" w:hAnsi="Times New Roman" w:cs="Times New Roman"/>
          <w:sz w:val="24"/>
          <w:szCs w:val="24"/>
        </w:rPr>
      </w:pPr>
      <w:r w:rsidRPr="00DC11D9">
        <w:rPr>
          <w:rFonts w:ascii="Times New Roman" w:hAnsi="Times New Roman" w:cs="Times New Roman"/>
          <w:sz w:val="24"/>
          <w:szCs w:val="24"/>
        </w:rPr>
        <w:t>Any athlete participating in the OFSAA Cross Country Championship must have participated as a member of a bona fide high school program during the current school season (Sept. - Nov.) in a minimum of Cross Country Practices (sixteen (16), at a location where the majority of their high school practices are held under the supervision of a teacher-coach as certified by the school principal.</w:t>
      </w:r>
    </w:p>
    <w:p w:rsidR="006A462A" w:rsidRPr="00DC11D9" w:rsidRDefault="006A462A" w:rsidP="006A462A">
      <w:pPr>
        <w:spacing w:line="245"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This rule does not preclude the school and/or school coach from instituting more stringent guidelines.</w:t>
      </w:r>
    </w:p>
    <w:p w:rsidR="006A462A" w:rsidRPr="00DC11D9" w:rsidRDefault="006A462A" w:rsidP="006A462A">
      <w:pPr>
        <w:spacing w:line="248"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An UNLIMITED number of athletes may race in each category.</w:t>
      </w:r>
    </w:p>
    <w:p w:rsidR="006A462A" w:rsidRPr="00DC11D9" w:rsidRDefault="006A462A" w:rsidP="006A462A">
      <w:pPr>
        <w:spacing w:line="0" w:lineRule="atLeast"/>
        <w:ind w:left="720"/>
        <w:rPr>
          <w:rFonts w:ascii="Times New Roman" w:hAnsi="Times New Roman" w:cs="Times New Roman"/>
          <w:sz w:val="24"/>
          <w:szCs w:val="24"/>
        </w:rPr>
        <w:sectPr w:rsidR="006A462A" w:rsidRPr="00DC11D9">
          <w:type w:val="continuous"/>
          <w:pgSz w:w="12240" w:h="15840"/>
          <w:pgMar w:top="256" w:right="1440" w:bottom="1440" w:left="1440" w:header="0" w:footer="0" w:gutter="0"/>
          <w:cols w:space="0" w:equalWidth="0">
            <w:col w:w="9360"/>
          </w:cols>
          <w:docGrid w:linePitch="360"/>
        </w:sectPr>
      </w:pPr>
    </w:p>
    <w:p w:rsidR="006A462A" w:rsidRPr="00DC11D9" w:rsidRDefault="006A462A" w:rsidP="006A462A">
      <w:pPr>
        <w:spacing w:line="248" w:lineRule="exact"/>
        <w:rPr>
          <w:rFonts w:ascii="Times New Roman" w:eastAsia="Times New Roman" w:hAnsi="Times New Roman" w:cs="Times New Roman"/>
          <w:sz w:val="24"/>
          <w:szCs w:val="24"/>
        </w:rPr>
      </w:pPr>
    </w:p>
    <w:p w:rsidR="006A462A" w:rsidRPr="00DC11D9" w:rsidRDefault="006A462A" w:rsidP="006A462A">
      <w:pPr>
        <w:spacing w:line="0" w:lineRule="atLeast"/>
        <w:ind w:firstLine="720"/>
        <w:rPr>
          <w:rFonts w:ascii="Times New Roman" w:hAnsi="Times New Roman" w:cs="Times New Roman"/>
          <w:sz w:val="24"/>
          <w:szCs w:val="24"/>
        </w:rPr>
      </w:pPr>
      <w:r w:rsidRPr="00DC11D9">
        <w:rPr>
          <w:rFonts w:ascii="Times New Roman" w:hAnsi="Times New Roman" w:cs="Times New Roman"/>
          <w:sz w:val="24"/>
          <w:szCs w:val="24"/>
        </w:rPr>
        <w:t>Novice</w:t>
      </w:r>
    </w:p>
    <w:p w:rsidR="006A462A" w:rsidRPr="00DC11D9" w:rsidRDefault="006A462A" w:rsidP="006A462A">
      <w:pPr>
        <w:spacing w:line="277"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rsidR="006A462A" w:rsidRPr="00DC11D9" w:rsidRDefault="006A462A" w:rsidP="006A462A">
      <w:pPr>
        <w:spacing w:line="229" w:lineRule="auto"/>
        <w:ind w:right="240"/>
        <w:rPr>
          <w:rFonts w:ascii="Times New Roman" w:hAnsi="Times New Roman" w:cs="Times New Roman"/>
          <w:sz w:val="24"/>
          <w:szCs w:val="24"/>
        </w:rPr>
      </w:pPr>
      <w:r w:rsidRPr="00DC11D9">
        <w:rPr>
          <w:rFonts w:ascii="Times New Roman" w:hAnsi="Times New Roman" w:cs="Times New Roman"/>
          <w:sz w:val="24"/>
          <w:szCs w:val="24"/>
        </w:rPr>
        <w:t>The individual’s birth certificate indicates that he/she has not reached his/her 14th birthday by January 1st prior to the start of the school year in which the competition is held AND IS GRADE 9 ONLY.</w:t>
      </w:r>
    </w:p>
    <w:p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p>
    <w:p w:rsidR="006A462A" w:rsidRPr="00DC11D9" w:rsidRDefault="006A462A" w:rsidP="006A462A">
      <w:pPr>
        <w:spacing w:line="256"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Junior:</w:t>
      </w:r>
    </w:p>
    <w:p w:rsidR="006A462A" w:rsidRPr="00DC11D9" w:rsidRDefault="006A462A" w:rsidP="006A462A">
      <w:pPr>
        <w:spacing w:line="273"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rsidR="006A462A" w:rsidRPr="00DC11D9" w:rsidRDefault="006A462A" w:rsidP="006A462A">
      <w:pPr>
        <w:spacing w:line="229" w:lineRule="auto"/>
        <w:ind w:right="240"/>
        <w:rPr>
          <w:rFonts w:ascii="Times New Roman" w:hAnsi="Times New Roman" w:cs="Times New Roman"/>
          <w:sz w:val="24"/>
          <w:szCs w:val="24"/>
        </w:rPr>
      </w:pPr>
      <w:r w:rsidRPr="00DC11D9">
        <w:rPr>
          <w:rFonts w:ascii="Times New Roman" w:hAnsi="Times New Roman" w:cs="Times New Roman"/>
          <w:sz w:val="24"/>
          <w:szCs w:val="24"/>
        </w:rPr>
        <w:t>The individual’s birth certificate indicates that he/she has not reached his/her 15th birthday by January 1st prior to the start of the school year in which the competition is held.</w:t>
      </w:r>
    </w:p>
    <w:p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p>
    <w:p w:rsidR="006A462A" w:rsidRPr="00DC11D9" w:rsidRDefault="006A462A" w:rsidP="006A462A">
      <w:pPr>
        <w:spacing w:line="256"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Senior:</w:t>
      </w:r>
    </w:p>
    <w:p w:rsidR="006A462A" w:rsidRPr="00DC11D9" w:rsidRDefault="006A462A" w:rsidP="006A462A">
      <w:pPr>
        <w:spacing w:line="274"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r w:rsidRPr="00DC11D9">
        <w:rPr>
          <w:rFonts w:ascii="Times New Roman" w:hAnsi="Times New Roman" w:cs="Times New Roman"/>
          <w:sz w:val="24"/>
          <w:szCs w:val="24"/>
        </w:rPr>
        <w:t>The individual’s birth certificate indicates that he/she has not reached his/her 19th birthday by January 1st prior to the start of the school year in which the competition is held. Students may compete in this catego</w:t>
      </w:r>
      <w:r w:rsidR="007D4970">
        <w:rPr>
          <w:rFonts w:ascii="Times New Roman" w:hAnsi="Times New Roman" w:cs="Times New Roman"/>
          <w:sz w:val="24"/>
          <w:szCs w:val="24"/>
        </w:rPr>
        <w:t>ry for one year only in Grade 9</w:t>
      </w:r>
    </w:p>
    <w:p w:rsidR="006A462A" w:rsidRPr="00DC11D9" w:rsidRDefault="006A462A" w:rsidP="006A462A">
      <w:pPr>
        <w:spacing w:line="246" w:lineRule="exact"/>
        <w:rPr>
          <w:rFonts w:ascii="Times New Roman" w:eastAsia="Times New Roman" w:hAnsi="Times New Roman" w:cs="Times New Roman"/>
          <w:sz w:val="24"/>
          <w:szCs w:val="24"/>
        </w:rPr>
      </w:pPr>
    </w:p>
    <w:p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ELIGIBILITY SHEETS</w:t>
      </w:r>
    </w:p>
    <w:p w:rsidR="006A462A" w:rsidRPr="00DC11D9" w:rsidRDefault="006A462A" w:rsidP="006A462A">
      <w:pPr>
        <w:spacing w:line="289" w:lineRule="exact"/>
        <w:rPr>
          <w:rFonts w:ascii="Times New Roman" w:hAnsi="Times New Roman" w:cs="Times New Roman"/>
          <w:b/>
          <w:sz w:val="24"/>
          <w:szCs w:val="24"/>
        </w:rPr>
      </w:pPr>
    </w:p>
    <w:p w:rsidR="006A462A" w:rsidRPr="00DC11D9" w:rsidRDefault="006A462A" w:rsidP="006A462A">
      <w:pPr>
        <w:spacing w:line="217" w:lineRule="auto"/>
        <w:ind w:left="720" w:right="400"/>
        <w:rPr>
          <w:rFonts w:ascii="Times New Roman" w:hAnsi="Times New Roman" w:cs="Times New Roman"/>
          <w:sz w:val="24"/>
          <w:szCs w:val="24"/>
        </w:rPr>
      </w:pPr>
      <w:r w:rsidRPr="00DC11D9">
        <w:rPr>
          <w:rFonts w:ascii="Times New Roman" w:hAnsi="Times New Roman" w:cs="Times New Roman"/>
          <w:sz w:val="24"/>
          <w:szCs w:val="24"/>
        </w:rPr>
        <w:t xml:space="preserve">For Cross Country Running, the eligibility sheets must be received by the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no later than 5 full school days </w:t>
      </w:r>
      <w:r w:rsidRPr="00DC11D9">
        <w:rPr>
          <w:rFonts w:ascii="Times New Roman" w:hAnsi="Times New Roman" w:cs="Times New Roman"/>
          <w:b/>
          <w:sz w:val="24"/>
          <w:szCs w:val="24"/>
        </w:rPr>
        <w:t>prior</w:t>
      </w:r>
      <w:r w:rsidRPr="00DC11D9">
        <w:rPr>
          <w:rFonts w:ascii="Times New Roman" w:hAnsi="Times New Roman" w:cs="Times New Roman"/>
          <w:sz w:val="24"/>
          <w:szCs w:val="24"/>
        </w:rPr>
        <w:t xml:space="preserve"> to the date of the NCAA (Zone 2) Championship.</w:t>
      </w:r>
    </w:p>
    <w:p w:rsidR="006A462A" w:rsidRPr="00DC11D9" w:rsidRDefault="006A462A" w:rsidP="006A462A">
      <w:pPr>
        <w:spacing w:line="246" w:lineRule="exact"/>
        <w:rPr>
          <w:rFonts w:ascii="Times New Roman" w:hAnsi="Times New Roman" w:cs="Times New Roman"/>
          <w:b/>
          <w:sz w:val="24"/>
          <w:szCs w:val="24"/>
        </w:rPr>
      </w:pPr>
    </w:p>
    <w:p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NCAA</w:t>
      </w:r>
      <w:r w:rsidR="00943B37">
        <w:rPr>
          <w:rFonts w:ascii="Times New Roman" w:hAnsi="Times New Roman" w:cs="Times New Roman"/>
          <w:b/>
          <w:sz w:val="24"/>
          <w:szCs w:val="24"/>
        </w:rPr>
        <w:t xml:space="preserve"> (ZONE 2) CHMAPIONSHIP </w:t>
      </w:r>
      <w:r w:rsidRPr="00DC11D9">
        <w:rPr>
          <w:rFonts w:ascii="Times New Roman" w:hAnsi="Times New Roman" w:cs="Times New Roman"/>
          <w:b/>
          <w:sz w:val="24"/>
          <w:szCs w:val="24"/>
        </w:rPr>
        <w:t>START TIME</w:t>
      </w:r>
    </w:p>
    <w:p w:rsidR="006A462A" w:rsidRPr="00DC11D9" w:rsidRDefault="006A462A" w:rsidP="006A462A">
      <w:pPr>
        <w:spacing w:line="243" w:lineRule="exact"/>
        <w:rPr>
          <w:rFonts w:ascii="Times New Roman" w:hAnsi="Times New Roman" w:cs="Times New Roman"/>
          <w:b/>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The meet shall start at a time sufficient to allow all schools the opportunity to travel to the site.</w:t>
      </w:r>
    </w:p>
    <w:p w:rsidR="006A462A" w:rsidRPr="00DC11D9" w:rsidRDefault="006A462A" w:rsidP="006A462A">
      <w:pPr>
        <w:spacing w:line="245" w:lineRule="exact"/>
        <w:rPr>
          <w:rFonts w:ascii="Times New Roman" w:hAnsi="Times New Roman" w:cs="Times New Roman"/>
          <w:b/>
          <w:sz w:val="24"/>
          <w:szCs w:val="24"/>
        </w:rPr>
      </w:pPr>
    </w:p>
    <w:p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RACE DISTANCES</w:t>
      </w: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A 400m tolerance is permitted. </w:t>
      </w:r>
    </w:p>
    <w:p w:rsidR="006A462A" w:rsidRPr="00DC11D9" w:rsidRDefault="006A462A" w:rsidP="006A462A">
      <w:pPr>
        <w:spacing w:line="0" w:lineRule="atLeast"/>
        <w:ind w:left="720"/>
        <w:rPr>
          <w:rFonts w:ascii="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Pr>
          <w:rFonts w:ascii="Times New Roman" w:hAnsi="Times New Roman" w:cs="Times New Roman"/>
          <w:sz w:val="24"/>
          <w:szCs w:val="24"/>
        </w:rPr>
        <w:t>Para- Open Girls 3000M</w:t>
      </w:r>
      <w:r>
        <w:rPr>
          <w:rFonts w:ascii="Times New Roman" w:hAnsi="Times New Roman" w:cs="Times New Roman"/>
          <w:sz w:val="24"/>
          <w:szCs w:val="24"/>
        </w:rPr>
        <w:tab/>
      </w:r>
      <w:r>
        <w:rPr>
          <w:rFonts w:ascii="Times New Roman" w:hAnsi="Times New Roman" w:cs="Times New Roman"/>
          <w:sz w:val="24"/>
          <w:szCs w:val="24"/>
        </w:rPr>
        <w:tab/>
      </w:r>
      <w:r w:rsidRPr="00DC11D9">
        <w:rPr>
          <w:rFonts w:ascii="Times New Roman" w:hAnsi="Times New Roman" w:cs="Times New Roman"/>
          <w:sz w:val="24"/>
          <w:szCs w:val="24"/>
        </w:rPr>
        <w:t>Para- Open Boys 3000M</w:t>
      </w: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Novice Girls 4000M</w:t>
      </w:r>
      <w:r w:rsidRPr="00DC11D9">
        <w:rPr>
          <w:rFonts w:ascii="Times New Roman" w:hAnsi="Times New Roman" w:cs="Times New Roman"/>
          <w:sz w:val="24"/>
          <w:szCs w:val="24"/>
        </w:rPr>
        <w:tab/>
      </w:r>
      <w:r w:rsidRPr="00DC11D9">
        <w:rPr>
          <w:rFonts w:ascii="Times New Roman" w:hAnsi="Times New Roman" w:cs="Times New Roman"/>
          <w:sz w:val="24"/>
          <w:szCs w:val="24"/>
        </w:rPr>
        <w:tab/>
      </w:r>
      <w:r w:rsidRPr="00DC11D9">
        <w:rPr>
          <w:rFonts w:ascii="Times New Roman" w:hAnsi="Times New Roman" w:cs="Times New Roman"/>
          <w:sz w:val="24"/>
          <w:szCs w:val="24"/>
        </w:rPr>
        <w:tab/>
        <w:t>Novice Boys 4000M</w:t>
      </w: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Junior Girls 5000M</w:t>
      </w:r>
      <w:r w:rsidRPr="00DC11D9">
        <w:rPr>
          <w:rFonts w:ascii="Times New Roman" w:hAnsi="Times New Roman" w:cs="Times New Roman"/>
          <w:sz w:val="24"/>
          <w:szCs w:val="24"/>
        </w:rPr>
        <w:tab/>
      </w:r>
      <w:r w:rsidRPr="00DC11D9">
        <w:rPr>
          <w:rFonts w:ascii="Times New Roman" w:hAnsi="Times New Roman" w:cs="Times New Roman"/>
          <w:sz w:val="24"/>
          <w:szCs w:val="24"/>
        </w:rPr>
        <w:tab/>
      </w:r>
      <w:r w:rsidRPr="00DC11D9">
        <w:rPr>
          <w:rFonts w:ascii="Times New Roman" w:hAnsi="Times New Roman" w:cs="Times New Roman"/>
          <w:sz w:val="24"/>
          <w:szCs w:val="24"/>
        </w:rPr>
        <w:tab/>
        <w:t>Junior Boys 4000M</w:t>
      </w:r>
    </w:p>
    <w:p w:rsidR="006A462A" w:rsidRDefault="006A462A" w:rsidP="006A462A">
      <w:pPr>
        <w:spacing w:line="0" w:lineRule="atLeast"/>
        <w:ind w:firstLine="720"/>
        <w:rPr>
          <w:rFonts w:ascii="Times New Roman" w:hAnsi="Times New Roman" w:cs="Times New Roman"/>
          <w:sz w:val="24"/>
          <w:szCs w:val="24"/>
        </w:rPr>
      </w:pPr>
      <w:r w:rsidRPr="00DC11D9">
        <w:rPr>
          <w:rFonts w:ascii="Times New Roman" w:hAnsi="Times New Roman" w:cs="Times New Roman"/>
          <w:sz w:val="24"/>
          <w:szCs w:val="24"/>
        </w:rPr>
        <w:t>Senior</w:t>
      </w:r>
      <w:r>
        <w:rPr>
          <w:rFonts w:ascii="Times New Roman" w:hAnsi="Times New Roman" w:cs="Times New Roman"/>
          <w:sz w:val="24"/>
          <w:szCs w:val="24"/>
        </w:rPr>
        <w:t xml:space="preserve"> Girls 6000M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 Boys 6000M</w:t>
      </w:r>
    </w:p>
    <w:p w:rsidR="006A462A" w:rsidRDefault="006A462A" w:rsidP="006A462A">
      <w:pPr>
        <w:spacing w:line="0" w:lineRule="atLeast"/>
        <w:rPr>
          <w:rFonts w:ascii="Times New Roman" w:hAnsi="Times New Roman" w:cs="Times New Roman"/>
          <w:sz w:val="24"/>
          <w:szCs w:val="24"/>
        </w:rPr>
      </w:pPr>
    </w:p>
    <w:p w:rsidR="006A462A" w:rsidRPr="006A462A" w:rsidRDefault="006A462A" w:rsidP="006A462A">
      <w:pPr>
        <w:pStyle w:val="ListParagraph"/>
        <w:numPr>
          <w:ilvl w:val="0"/>
          <w:numId w:val="27"/>
        </w:numPr>
        <w:spacing w:line="0" w:lineRule="atLeast"/>
        <w:rPr>
          <w:rFonts w:ascii="Times New Roman" w:eastAsia="Times New Roman" w:hAnsi="Times New Roman" w:cs="Times New Roman"/>
          <w:sz w:val="24"/>
          <w:szCs w:val="24"/>
        </w:rPr>
      </w:pPr>
      <w:r w:rsidRPr="006A462A">
        <w:rPr>
          <w:rFonts w:ascii="Times New Roman" w:hAnsi="Times New Roman" w:cs="Times New Roman"/>
          <w:b/>
          <w:sz w:val="24"/>
          <w:szCs w:val="24"/>
        </w:rPr>
        <w:t>NCAA (Zone 2) CHAMPIONSHIP FORMAT</w:t>
      </w:r>
    </w:p>
    <w:p w:rsidR="006A462A" w:rsidRPr="00DC11D9" w:rsidRDefault="006A462A" w:rsidP="006A462A">
      <w:pPr>
        <w:spacing w:line="243" w:lineRule="exact"/>
        <w:rPr>
          <w:rFonts w:ascii="Times New Roman" w:hAnsi="Times New Roman" w:cs="Times New Roman"/>
          <w:b/>
          <w:sz w:val="24"/>
          <w:szCs w:val="24"/>
        </w:rPr>
      </w:pPr>
    </w:p>
    <w:p w:rsidR="006A462A"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The Meet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is responsible for seeing that the course is clearly marked and properly marshalled for all races. The Meet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will hold a coaches and officials meeting prior to the start of the NCAA Championship. The Meet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is responsible for communicating the information to all officials and coaches participating. </w:t>
      </w:r>
    </w:p>
    <w:p w:rsidR="006A462A" w:rsidRDefault="006A462A" w:rsidP="006A462A">
      <w:pPr>
        <w:spacing w:line="0" w:lineRule="atLeast"/>
        <w:ind w:left="720"/>
        <w:rPr>
          <w:rFonts w:ascii="Times New Roman" w:hAnsi="Times New Roman" w:cs="Times New Roman"/>
          <w:sz w:val="24"/>
          <w:szCs w:val="24"/>
        </w:rPr>
      </w:pPr>
    </w:p>
    <w:p w:rsidR="006A462A" w:rsidRDefault="006A462A" w:rsidP="006A462A">
      <w:pPr>
        <w:spacing w:line="0" w:lineRule="atLeast"/>
        <w:ind w:left="720"/>
        <w:rPr>
          <w:rFonts w:ascii="Times New Roman" w:hAnsi="Times New Roman" w:cs="Times New Roman"/>
          <w:sz w:val="24"/>
          <w:szCs w:val="24"/>
        </w:rPr>
      </w:pPr>
      <w:r>
        <w:rPr>
          <w:rFonts w:ascii="Times New Roman" w:hAnsi="Times New Roman" w:cs="Times New Roman"/>
          <w:sz w:val="24"/>
          <w:szCs w:val="24"/>
        </w:rPr>
        <w:t>Start Protocol Includes:</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 xml:space="preserve">A chief start official will call runners/teams on their marks. </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A start official will raise a white flag when the runners/teams are ready</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The “white flag” will communicate “all ready” to the chief starter- athletes are now under “orders/vigil” (hence the silent start)</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After 60 seconds, gun is fired</w:t>
      </w:r>
    </w:p>
    <w:p w:rsidR="006A462A" w:rsidRPr="00DC11D9" w:rsidRDefault="006A462A" w:rsidP="006A462A">
      <w:pPr>
        <w:spacing w:line="0" w:lineRule="atLeast"/>
        <w:ind w:left="720"/>
        <w:rPr>
          <w:rFonts w:ascii="Times New Roman" w:hAnsi="Times New Roman" w:cs="Times New Roman"/>
          <w:sz w:val="24"/>
          <w:szCs w:val="24"/>
        </w:rPr>
      </w:pPr>
    </w:p>
    <w:p w:rsidR="006A462A" w:rsidRDefault="006A462A" w:rsidP="006A462A">
      <w:pPr>
        <w:spacing w:line="245" w:lineRule="exact"/>
        <w:ind w:left="720"/>
        <w:rPr>
          <w:rFonts w:ascii="Times New Roman" w:hAnsi="Times New Roman" w:cs="Times New Roman"/>
          <w:b/>
          <w:sz w:val="24"/>
          <w:szCs w:val="24"/>
        </w:rPr>
      </w:pPr>
      <w:r>
        <w:rPr>
          <w:rFonts w:ascii="Times New Roman" w:hAnsi="Times New Roman" w:cs="Times New Roman"/>
          <w:b/>
          <w:sz w:val="24"/>
          <w:szCs w:val="24"/>
        </w:rPr>
        <w:t>Meet Suspension Due to Severe Weather:</w:t>
      </w:r>
    </w:p>
    <w:p w:rsidR="006A462A" w:rsidRDefault="006A462A" w:rsidP="006A462A">
      <w:pPr>
        <w:spacing w:line="245" w:lineRule="exact"/>
        <w:ind w:left="720"/>
        <w:rPr>
          <w:rFonts w:ascii="Times New Roman" w:hAnsi="Times New Roman" w:cs="Times New Roman"/>
          <w:sz w:val="24"/>
          <w:szCs w:val="24"/>
        </w:rPr>
      </w:pPr>
      <w:r w:rsidRPr="008F0A16">
        <w:rPr>
          <w:rFonts w:ascii="Times New Roman" w:hAnsi="Times New Roman" w:cs="Times New Roman"/>
          <w:sz w:val="24"/>
          <w:szCs w:val="24"/>
        </w:rPr>
        <w:t>The NCAA (Zone 2) Championship will run rain or shine</w:t>
      </w:r>
      <w:r w:rsidR="008F0A16" w:rsidRPr="008F0A16">
        <w:rPr>
          <w:rFonts w:ascii="Times New Roman" w:hAnsi="Times New Roman" w:cs="Times New Roman"/>
          <w:sz w:val="24"/>
          <w:szCs w:val="24"/>
        </w:rPr>
        <w:t xml:space="preserve">, however, if lightning occurs, the next scheduled event will be delayed by 30 minutes after the last detection of lightning. </w:t>
      </w:r>
      <w:r w:rsidRPr="008F0A16">
        <w:rPr>
          <w:rFonts w:ascii="Times New Roman" w:hAnsi="Times New Roman" w:cs="Times New Roman"/>
          <w:sz w:val="24"/>
          <w:szCs w:val="24"/>
        </w:rPr>
        <w:t xml:space="preserve"> </w:t>
      </w:r>
    </w:p>
    <w:p w:rsidR="008F0A16" w:rsidRPr="008F0A16" w:rsidRDefault="008F0A16" w:rsidP="006A462A">
      <w:pPr>
        <w:spacing w:line="245" w:lineRule="exact"/>
        <w:ind w:left="720"/>
        <w:rPr>
          <w:rFonts w:ascii="Times New Roman" w:hAnsi="Times New Roman" w:cs="Times New Roman"/>
          <w:sz w:val="24"/>
          <w:szCs w:val="24"/>
        </w:rPr>
      </w:pPr>
    </w:p>
    <w:p w:rsidR="006A462A" w:rsidRDefault="008F0A16" w:rsidP="008F0A16">
      <w:pPr>
        <w:pStyle w:val="ListParagraph"/>
        <w:numPr>
          <w:ilvl w:val="0"/>
          <w:numId w:val="27"/>
        </w:numPr>
        <w:spacing w:line="0" w:lineRule="atLeast"/>
        <w:rPr>
          <w:rFonts w:ascii="Times New Roman" w:hAnsi="Times New Roman" w:cs="Times New Roman"/>
          <w:b/>
          <w:sz w:val="24"/>
          <w:szCs w:val="24"/>
        </w:rPr>
      </w:pPr>
      <w:r>
        <w:rPr>
          <w:rFonts w:ascii="Times New Roman" w:hAnsi="Times New Roman" w:cs="Times New Roman"/>
          <w:b/>
          <w:sz w:val="24"/>
          <w:szCs w:val="24"/>
        </w:rPr>
        <w:t>ENTRY TO NCAA (ZONE 2) CHAMPIONSHIP</w:t>
      </w:r>
    </w:p>
    <w:p w:rsidR="008F0A16" w:rsidRDefault="008F0A16" w:rsidP="008F0A16">
      <w:pPr>
        <w:pStyle w:val="ListParagraph"/>
        <w:spacing w:line="0" w:lineRule="atLeast"/>
        <w:ind w:left="0"/>
        <w:rPr>
          <w:rFonts w:ascii="Times New Roman" w:hAnsi="Times New Roman" w:cs="Times New Roman"/>
          <w:b/>
          <w:sz w:val="24"/>
          <w:szCs w:val="24"/>
        </w:rPr>
      </w:pP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Entries shall be accepted from coaches only</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Deadline for Entries: Friday, October 11, 2019</w:t>
      </w:r>
    </w:p>
    <w:p w:rsidR="009E3FCD" w:rsidRDefault="009E3FCD"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 xml:space="preserve">Entries and Eligibilities must be received by the NCAA Cross Country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no later than the Friday prior to the start of the NCAA (Zone 2) Championship. Entry fees will be billed electronically to each school when the NCAA (Zone 2) Championship is complete.</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lastRenderedPageBreak/>
        <w:t>Each School may enter an unlimited number of boys and girls in each age category for the NCAA (Zone 2) Championship</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A competitor must compete in the same age classification at Zone 2, SOSSA, and OFSAA meets</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 xml:space="preserve">Any suspensions or disciplinary actions in Association (SOSSA) play shall be carried forward into OFSAA Championship. The Association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shall be responsible for reporting such players and the nature of the disciplinary action on the OFSAA entry form. </w:t>
      </w:r>
    </w:p>
    <w:p w:rsidR="009E3FCD" w:rsidRDefault="009E3FCD" w:rsidP="009E3FCD">
      <w:pPr>
        <w:spacing w:line="0" w:lineRule="atLeast"/>
        <w:rPr>
          <w:rFonts w:ascii="Times New Roman" w:hAnsi="Times New Roman" w:cs="Times New Roman"/>
          <w:sz w:val="24"/>
          <w:szCs w:val="24"/>
        </w:rPr>
      </w:pPr>
    </w:p>
    <w:p w:rsidR="009E3FCD" w:rsidRPr="009E3FCD" w:rsidRDefault="009E3FCD" w:rsidP="009E3FCD">
      <w:pPr>
        <w:pStyle w:val="ListParagraph"/>
        <w:numPr>
          <w:ilvl w:val="0"/>
          <w:numId w:val="27"/>
        </w:numPr>
        <w:spacing w:line="0" w:lineRule="atLeast"/>
        <w:rPr>
          <w:rFonts w:ascii="Times New Roman" w:hAnsi="Times New Roman" w:cs="Times New Roman"/>
          <w:b/>
          <w:sz w:val="24"/>
          <w:szCs w:val="24"/>
        </w:rPr>
      </w:pPr>
      <w:r w:rsidRPr="009E3FCD">
        <w:rPr>
          <w:rFonts w:ascii="Times New Roman" w:hAnsi="Times New Roman" w:cs="Times New Roman"/>
          <w:b/>
          <w:sz w:val="24"/>
          <w:szCs w:val="24"/>
        </w:rPr>
        <w:t>ENTRY FEE</w:t>
      </w:r>
    </w:p>
    <w:p w:rsidR="006A462A" w:rsidRDefault="006A462A" w:rsidP="006A462A">
      <w:pPr>
        <w:pStyle w:val="ListParagraph"/>
        <w:spacing w:line="0" w:lineRule="atLeast"/>
        <w:ind w:left="0"/>
        <w:rPr>
          <w:rFonts w:ascii="Times New Roman" w:hAnsi="Times New Roman" w:cs="Times New Roman"/>
          <w:sz w:val="24"/>
          <w:szCs w:val="24"/>
        </w:rPr>
      </w:pPr>
    </w:p>
    <w:p w:rsidR="009E3FCD" w:rsidRDefault="009E3FCD" w:rsidP="009E3FCD">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An entry fee shall be charged to each school, per athlete which shall be sufficient to cover the operating costs of the NCAA (Zone 2) Championship. Fees are determined after the event and each school will be billed electronically.</w:t>
      </w:r>
    </w:p>
    <w:p w:rsidR="00236E9E" w:rsidRDefault="00236E9E" w:rsidP="00236E9E">
      <w:pPr>
        <w:spacing w:line="0" w:lineRule="atLeast"/>
        <w:rPr>
          <w:rFonts w:ascii="Times New Roman" w:hAnsi="Times New Roman" w:cs="Times New Roman"/>
          <w:sz w:val="24"/>
          <w:szCs w:val="24"/>
        </w:rPr>
      </w:pPr>
    </w:p>
    <w:p w:rsidR="00236E9E" w:rsidRPr="000D6C16" w:rsidRDefault="00236E9E" w:rsidP="00236E9E">
      <w:pPr>
        <w:pStyle w:val="ListParagraph"/>
        <w:numPr>
          <w:ilvl w:val="0"/>
          <w:numId w:val="27"/>
        </w:numPr>
        <w:spacing w:line="0" w:lineRule="atLeast"/>
        <w:rPr>
          <w:rFonts w:ascii="Times New Roman" w:hAnsi="Times New Roman" w:cs="Times New Roman"/>
          <w:b/>
          <w:sz w:val="24"/>
          <w:szCs w:val="24"/>
        </w:rPr>
      </w:pPr>
      <w:r w:rsidRPr="000D6C16">
        <w:rPr>
          <w:rFonts w:ascii="Times New Roman" w:hAnsi="Times New Roman" w:cs="Times New Roman"/>
          <w:b/>
          <w:sz w:val="24"/>
          <w:szCs w:val="24"/>
        </w:rPr>
        <w:t>SCORING</w:t>
      </w:r>
    </w:p>
    <w:p w:rsidR="00236E9E" w:rsidRDefault="00236E9E" w:rsidP="00236E9E">
      <w:pPr>
        <w:spacing w:line="0" w:lineRule="atLeast"/>
        <w:rPr>
          <w:rFonts w:ascii="Times New Roman" w:hAnsi="Times New Roman" w:cs="Times New Roman"/>
          <w:sz w:val="24"/>
          <w:szCs w:val="24"/>
        </w:rPr>
      </w:pPr>
    </w:p>
    <w:p w:rsidR="00236E9E" w:rsidRPr="000D6C16" w:rsidRDefault="00236E9E" w:rsidP="000D6C16">
      <w:pPr>
        <w:pStyle w:val="ListParagraph"/>
        <w:numPr>
          <w:ilvl w:val="0"/>
          <w:numId w:val="30"/>
        </w:numPr>
        <w:spacing w:line="0" w:lineRule="atLeast"/>
        <w:rPr>
          <w:rFonts w:ascii="Times New Roman" w:hAnsi="Times New Roman" w:cs="Times New Roman"/>
          <w:sz w:val="24"/>
          <w:szCs w:val="24"/>
        </w:rPr>
      </w:pPr>
      <w:r w:rsidRPr="000D6C16">
        <w:rPr>
          <w:rFonts w:ascii="Times New Roman" w:hAnsi="Times New Roman" w:cs="Times New Roman"/>
          <w:sz w:val="24"/>
          <w:szCs w:val="24"/>
        </w:rPr>
        <w:t xml:space="preserve">The scores of four (4) of the six (6) team runners shall count for a team score. In the event of a tie it shall be resolved in </w:t>
      </w:r>
      <w:proofErr w:type="spellStart"/>
      <w:r w:rsidRPr="000D6C16">
        <w:rPr>
          <w:rFonts w:ascii="Times New Roman" w:hAnsi="Times New Roman" w:cs="Times New Roman"/>
          <w:sz w:val="24"/>
          <w:szCs w:val="24"/>
        </w:rPr>
        <w:t>favour</w:t>
      </w:r>
      <w:proofErr w:type="spellEnd"/>
      <w:r w:rsidRPr="000D6C16">
        <w:rPr>
          <w:rFonts w:ascii="Times New Roman" w:hAnsi="Times New Roman" w:cs="Times New Roman"/>
          <w:sz w:val="24"/>
          <w:szCs w:val="24"/>
        </w:rPr>
        <w:t xml:space="preserve"> of the team whose fourth runner finishes nearest first place. </w:t>
      </w:r>
    </w:p>
    <w:p w:rsidR="00236E9E" w:rsidRPr="000D6C16" w:rsidRDefault="00236E9E" w:rsidP="000D6C16">
      <w:pPr>
        <w:pStyle w:val="ListParagraph"/>
        <w:numPr>
          <w:ilvl w:val="0"/>
          <w:numId w:val="30"/>
        </w:numPr>
        <w:spacing w:line="0" w:lineRule="atLeast"/>
        <w:rPr>
          <w:rFonts w:ascii="Times New Roman" w:hAnsi="Times New Roman" w:cs="Times New Roman"/>
          <w:sz w:val="24"/>
          <w:szCs w:val="24"/>
        </w:rPr>
      </w:pPr>
      <w:r w:rsidRPr="000D6C16">
        <w:rPr>
          <w:rFonts w:ascii="Times New Roman" w:hAnsi="Times New Roman" w:cs="Times New Roman"/>
          <w:sz w:val="24"/>
          <w:szCs w:val="24"/>
        </w:rPr>
        <w:t>Scoring for overall NCAA (Zone 2) Championship will be determined by place finishes in the divisional races with the following point system.</w:t>
      </w:r>
    </w:p>
    <w:p w:rsidR="00236E9E" w:rsidRPr="000D6C16" w:rsidRDefault="00236E9E" w:rsidP="000D6C16">
      <w:pPr>
        <w:pStyle w:val="ListParagraph"/>
        <w:spacing w:line="0" w:lineRule="atLeast"/>
        <w:ind w:left="1440"/>
        <w:rPr>
          <w:rFonts w:ascii="Times New Roman" w:hAnsi="Times New Roman" w:cs="Times New Roman"/>
          <w:sz w:val="24"/>
          <w:szCs w:val="24"/>
        </w:rPr>
      </w:pPr>
      <w:r w:rsidRPr="000D6C16">
        <w:rPr>
          <w:rFonts w:ascii="Times New Roman" w:hAnsi="Times New Roman" w:cs="Times New Roman"/>
          <w:sz w:val="24"/>
          <w:szCs w:val="24"/>
        </w:rPr>
        <w:t>1</w:t>
      </w:r>
      <w:r w:rsidRPr="000D6C16">
        <w:rPr>
          <w:rFonts w:ascii="Times New Roman" w:hAnsi="Times New Roman" w:cs="Times New Roman"/>
          <w:sz w:val="24"/>
          <w:szCs w:val="24"/>
          <w:vertAlign w:val="superscript"/>
        </w:rPr>
        <w:t>st</w:t>
      </w:r>
      <w:r w:rsidRPr="000D6C16">
        <w:rPr>
          <w:rFonts w:ascii="Times New Roman" w:hAnsi="Times New Roman" w:cs="Times New Roman"/>
          <w:sz w:val="24"/>
          <w:szCs w:val="24"/>
        </w:rPr>
        <w:t>- 10; 2</w:t>
      </w:r>
      <w:r w:rsidRPr="000D6C16">
        <w:rPr>
          <w:rFonts w:ascii="Times New Roman" w:hAnsi="Times New Roman" w:cs="Times New Roman"/>
          <w:sz w:val="24"/>
          <w:szCs w:val="24"/>
          <w:vertAlign w:val="superscript"/>
        </w:rPr>
        <w:t xml:space="preserve">nd </w:t>
      </w:r>
      <w:r w:rsidRPr="000D6C16">
        <w:rPr>
          <w:rFonts w:ascii="Times New Roman" w:hAnsi="Times New Roman" w:cs="Times New Roman"/>
          <w:sz w:val="24"/>
          <w:szCs w:val="24"/>
        </w:rPr>
        <w:t>- 8; 3</w:t>
      </w:r>
      <w:r w:rsidRPr="000D6C16">
        <w:rPr>
          <w:rFonts w:ascii="Times New Roman" w:hAnsi="Times New Roman" w:cs="Times New Roman"/>
          <w:sz w:val="24"/>
          <w:szCs w:val="24"/>
          <w:vertAlign w:val="superscript"/>
        </w:rPr>
        <w:t xml:space="preserve">rd </w:t>
      </w:r>
      <w:r w:rsidRPr="000D6C16">
        <w:rPr>
          <w:rFonts w:ascii="Times New Roman" w:hAnsi="Times New Roman" w:cs="Times New Roman"/>
          <w:sz w:val="24"/>
          <w:szCs w:val="24"/>
        </w:rPr>
        <w:t>– 6; 4</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4; 5</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2; 6</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1</w:t>
      </w:r>
    </w:p>
    <w:p w:rsidR="00236E9E" w:rsidRPr="000D6C16" w:rsidRDefault="00236E9E" w:rsidP="000D6C16">
      <w:pPr>
        <w:pStyle w:val="ListParagraph"/>
        <w:numPr>
          <w:ilvl w:val="0"/>
          <w:numId w:val="30"/>
        </w:numPr>
        <w:spacing w:line="0" w:lineRule="atLeast"/>
        <w:rPr>
          <w:rFonts w:ascii="Times New Roman" w:hAnsi="Times New Roman" w:cs="Times New Roman"/>
          <w:sz w:val="24"/>
          <w:szCs w:val="24"/>
        </w:rPr>
      </w:pPr>
      <w:r w:rsidRPr="000D6C16">
        <w:rPr>
          <w:rFonts w:ascii="Times New Roman" w:hAnsi="Times New Roman" w:cs="Times New Roman"/>
          <w:sz w:val="24"/>
          <w:szCs w:val="24"/>
        </w:rPr>
        <w:t xml:space="preserve">The overall NCAA (Zone 2) championship will be determined by the school who accumulates the most points from all three divisions. </w:t>
      </w:r>
    </w:p>
    <w:p w:rsidR="000D6C16" w:rsidRDefault="000D6C16" w:rsidP="000D6C16">
      <w:pPr>
        <w:spacing w:line="0" w:lineRule="atLeast"/>
        <w:rPr>
          <w:rFonts w:ascii="Times New Roman" w:hAnsi="Times New Roman" w:cs="Times New Roman"/>
          <w:sz w:val="24"/>
          <w:szCs w:val="24"/>
        </w:rPr>
      </w:pPr>
    </w:p>
    <w:p w:rsidR="000D6C16" w:rsidRDefault="000D6C16" w:rsidP="000D6C16">
      <w:pPr>
        <w:pStyle w:val="ListParagraph"/>
        <w:numPr>
          <w:ilvl w:val="0"/>
          <w:numId w:val="27"/>
        </w:numPr>
        <w:spacing w:line="0" w:lineRule="atLeast"/>
        <w:rPr>
          <w:rFonts w:ascii="Times New Roman" w:hAnsi="Times New Roman" w:cs="Times New Roman"/>
          <w:b/>
          <w:sz w:val="24"/>
          <w:szCs w:val="24"/>
        </w:rPr>
      </w:pPr>
      <w:r w:rsidRPr="000D6C16">
        <w:rPr>
          <w:rFonts w:ascii="Times New Roman" w:hAnsi="Times New Roman" w:cs="Times New Roman"/>
          <w:b/>
          <w:sz w:val="24"/>
          <w:szCs w:val="24"/>
        </w:rPr>
        <w:t>AWARDS</w:t>
      </w:r>
    </w:p>
    <w:p w:rsidR="000D6C16" w:rsidRDefault="000D6C16" w:rsidP="000D6C16">
      <w:pPr>
        <w:pStyle w:val="ListParagraph"/>
        <w:spacing w:line="0" w:lineRule="atLeast"/>
        <w:ind w:left="0"/>
        <w:rPr>
          <w:rFonts w:ascii="Times New Roman" w:hAnsi="Times New Roman" w:cs="Times New Roman"/>
          <w:b/>
          <w:sz w:val="24"/>
          <w:szCs w:val="24"/>
        </w:rPr>
      </w:pPr>
    </w:p>
    <w:p w:rsidR="000D6C16" w:rsidRDefault="000D6C16" w:rsidP="000D6C16">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Individual: NCAA (Zone 2) Championship ribbons will be presented to first through fifth place finishers in each race in each classification.</w:t>
      </w:r>
    </w:p>
    <w:p w:rsidR="000D6C16" w:rsidRDefault="000D6C16" w:rsidP="000D6C16">
      <w:pPr>
        <w:pStyle w:val="ListParagraph"/>
        <w:spacing w:line="0" w:lineRule="atLeast"/>
        <w:rPr>
          <w:rFonts w:ascii="Times New Roman" w:hAnsi="Times New Roman" w:cs="Times New Roman"/>
          <w:sz w:val="24"/>
          <w:szCs w:val="24"/>
        </w:rPr>
      </w:pPr>
    </w:p>
    <w:p w:rsidR="000D6C16" w:rsidRDefault="007D4970" w:rsidP="000D6C16">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 xml:space="preserve">Team: </w:t>
      </w:r>
      <w:r w:rsidR="000D6C16">
        <w:rPr>
          <w:rFonts w:ascii="Times New Roman" w:hAnsi="Times New Roman" w:cs="Times New Roman"/>
          <w:sz w:val="24"/>
          <w:szCs w:val="24"/>
        </w:rPr>
        <w:t>NCAA (Zone 2) Championship trophy will be presented to the overall Boys &amp; Girls champions</w:t>
      </w:r>
    </w:p>
    <w:p w:rsidR="000D6C16" w:rsidRDefault="000D6C16" w:rsidP="000D6C16">
      <w:pPr>
        <w:spacing w:line="0" w:lineRule="atLeast"/>
        <w:rPr>
          <w:rFonts w:ascii="Times New Roman" w:hAnsi="Times New Roman" w:cs="Times New Roman"/>
          <w:sz w:val="24"/>
          <w:szCs w:val="24"/>
        </w:rPr>
      </w:pPr>
    </w:p>
    <w:p w:rsidR="000D6C16" w:rsidRPr="00943B37" w:rsidRDefault="000D6C16" w:rsidP="000D6C16">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ADVANCERS TO SOSSA AND OFSAA CHAMPIONSHIPS</w:t>
      </w:r>
    </w:p>
    <w:p w:rsidR="000D6C16" w:rsidRDefault="000D6C16" w:rsidP="000D6C16">
      <w:pPr>
        <w:spacing w:line="0" w:lineRule="atLeast"/>
        <w:rPr>
          <w:rFonts w:ascii="Times New Roman" w:hAnsi="Times New Roman" w:cs="Times New Roman"/>
          <w:sz w:val="24"/>
          <w:szCs w:val="24"/>
        </w:rPr>
      </w:pPr>
    </w:p>
    <w:p w:rsidR="000D6C16" w:rsidRDefault="000D6C16"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NCAA (Zone 2) Champions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Top 3 teams per age group and top 10 individuals not on qualifying teams will advance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5</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and 6</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runners on the top 3 qualifying teams will advance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All runners must compete at the NCAA (Zone 2) Championship to compete at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No more than six runners will be advanced from each school age classification.</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overall (boys and girls combined) champions from the NCAA (Zone 2) Championship is allowed to send all six (6) teams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lastRenderedPageBreak/>
        <w:t>The overall boys team champions and girls team champions are allowed to send all three (3) boys or three (3) girls</w:t>
      </w:r>
      <w:r w:rsidR="007D4970">
        <w:rPr>
          <w:rFonts w:ascii="Times New Roman" w:hAnsi="Times New Roman" w:cs="Times New Roman"/>
          <w:sz w:val="24"/>
          <w:szCs w:val="24"/>
        </w:rPr>
        <w:t xml:space="preserve"> </w:t>
      </w:r>
      <w:bookmarkStart w:id="0" w:name="_GoBack"/>
      <w:bookmarkEnd w:id="0"/>
      <w:r w:rsidRPr="00943B37">
        <w:rPr>
          <w:rFonts w:ascii="Times New Roman" w:hAnsi="Times New Roman" w:cs="Times New Roman"/>
          <w:sz w:val="24"/>
          <w:szCs w:val="24"/>
        </w:rPr>
        <w:t>teams to SOSSA</w:t>
      </w:r>
    </w:p>
    <w:p w:rsidR="000D6C16" w:rsidRDefault="000D6C16" w:rsidP="000D6C16">
      <w:pPr>
        <w:spacing w:line="0" w:lineRule="atLeast"/>
        <w:ind w:left="720"/>
        <w:rPr>
          <w:rFonts w:ascii="Times New Roman" w:hAnsi="Times New Roman" w:cs="Times New Roman"/>
          <w:sz w:val="24"/>
          <w:szCs w:val="24"/>
        </w:rPr>
      </w:pPr>
    </w:p>
    <w:p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SOSSA Championship to OFSAA</w:t>
      </w:r>
    </w:p>
    <w:p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The top 2 teams and the top 3 individuals not on qualifying teams advance to OFSAA.</w:t>
      </w:r>
    </w:p>
    <w:p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Although six (6) runners must be declared only five (5) runners per team will be allowed to compete at OFSAA, the sixth runner is considered an alternate.</w:t>
      </w:r>
    </w:p>
    <w:p w:rsidR="00943B37" w:rsidRPr="000D6C16" w:rsidRDefault="00943B37" w:rsidP="000D6C16">
      <w:pPr>
        <w:spacing w:line="0" w:lineRule="atLeast"/>
        <w:ind w:left="720"/>
        <w:rPr>
          <w:rFonts w:ascii="Times New Roman" w:hAnsi="Times New Roman" w:cs="Times New Roman"/>
          <w:sz w:val="24"/>
          <w:szCs w:val="24"/>
        </w:rPr>
      </w:pPr>
    </w:p>
    <w:p w:rsidR="00943B37" w:rsidRPr="00943B37" w:rsidRDefault="00943B37" w:rsidP="00943B37">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UNIFORMS</w:t>
      </w:r>
    </w:p>
    <w:p w:rsidR="00943B37" w:rsidRDefault="00943B37" w:rsidP="00943B37">
      <w:pPr>
        <w:pStyle w:val="ListParagraph"/>
        <w:spacing w:line="0" w:lineRule="atLeast"/>
        <w:ind w:left="0"/>
        <w:rPr>
          <w:rFonts w:ascii="Times New Roman" w:hAnsi="Times New Roman" w:cs="Times New Roman"/>
          <w:sz w:val="24"/>
          <w:szCs w:val="24"/>
        </w:rPr>
      </w:pP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All competitors are expected to dress in uniforms that are neat, clean and which maintain the integrity of the school’s name,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and logos.</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No sport club insignia or uniforms shall be permitted. A sport club is defined as a community, provincially or nationally based organization whose primary purpose is participation in organized competition is single or multi-sport programs. </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Runners must compete in their school uniforms</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A school uniform is defined as one which has one of the following crested on it: School name, team name or team crest. </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The uniform tops of all team members must be identical.</w:t>
      </w:r>
    </w:p>
    <w:p w:rsidR="00943B37" w:rsidRDefault="00943B37" w:rsidP="00943B37">
      <w:pPr>
        <w:spacing w:line="0" w:lineRule="atLeast"/>
        <w:rPr>
          <w:rFonts w:ascii="Times New Roman" w:hAnsi="Times New Roman" w:cs="Times New Roman"/>
          <w:sz w:val="24"/>
          <w:szCs w:val="24"/>
        </w:rPr>
      </w:pPr>
    </w:p>
    <w:p w:rsidR="00943B37" w:rsidRPr="00943B37" w:rsidRDefault="00943B37" w:rsidP="00943B37">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MEDICAL</w:t>
      </w:r>
    </w:p>
    <w:p w:rsidR="00943B37" w:rsidRDefault="00943B37" w:rsidP="00943B37">
      <w:pPr>
        <w:pStyle w:val="ListParagraph"/>
        <w:spacing w:line="0" w:lineRule="atLeast"/>
        <w:ind w:left="0"/>
        <w:rPr>
          <w:rFonts w:ascii="Times New Roman" w:hAnsi="Times New Roman" w:cs="Times New Roman"/>
          <w:sz w:val="24"/>
          <w:szCs w:val="24"/>
        </w:rPr>
      </w:pPr>
    </w:p>
    <w:p w:rsidR="00943B37" w:rsidRDefault="00943B37" w:rsidP="00943B37">
      <w:pPr>
        <w:pStyle w:val="ListParagraph"/>
        <w:numPr>
          <w:ilvl w:val="0"/>
          <w:numId w:val="33"/>
        </w:numPr>
        <w:spacing w:line="0" w:lineRule="atLeast"/>
        <w:rPr>
          <w:rFonts w:ascii="Times New Roman" w:hAnsi="Times New Roman" w:cs="Times New Roman"/>
          <w:sz w:val="24"/>
          <w:szCs w:val="24"/>
        </w:rPr>
      </w:pPr>
      <w:r>
        <w:rPr>
          <w:rFonts w:ascii="Times New Roman" w:hAnsi="Times New Roman" w:cs="Times New Roman"/>
          <w:sz w:val="24"/>
          <w:szCs w:val="24"/>
        </w:rPr>
        <w:t xml:space="preserve">Provision shall be made by the NCAA (Zone 2) Championship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to have qualified first-aid personnel and equipment available at the competition site.</w:t>
      </w:r>
    </w:p>
    <w:p w:rsidR="00943B37" w:rsidRDefault="00943B37" w:rsidP="00943B37">
      <w:pPr>
        <w:pStyle w:val="ListParagraph"/>
        <w:numPr>
          <w:ilvl w:val="0"/>
          <w:numId w:val="33"/>
        </w:numPr>
        <w:spacing w:line="0" w:lineRule="atLeast"/>
        <w:rPr>
          <w:rFonts w:ascii="Times New Roman" w:hAnsi="Times New Roman" w:cs="Times New Roman"/>
          <w:sz w:val="24"/>
          <w:szCs w:val="24"/>
        </w:rPr>
      </w:pPr>
      <w:r>
        <w:rPr>
          <w:rFonts w:ascii="Times New Roman" w:hAnsi="Times New Roman" w:cs="Times New Roman"/>
          <w:sz w:val="24"/>
          <w:szCs w:val="24"/>
        </w:rPr>
        <w:t>Coaches shall provide all consumable medical supplies (e.g. tape, band aids) for their athletes</w:t>
      </w:r>
    </w:p>
    <w:p w:rsidR="00943B37" w:rsidRDefault="00943B37" w:rsidP="00943B37">
      <w:pPr>
        <w:pStyle w:val="ListParagraph"/>
        <w:spacing w:line="0" w:lineRule="atLeast"/>
        <w:ind w:left="0"/>
        <w:rPr>
          <w:rFonts w:ascii="Times New Roman" w:hAnsi="Times New Roman" w:cs="Times New Roman"/>
          <w:sz w:val="24"/>
          <w:szCs w:val="24"/>
        </w:rPr>
      </w:pPr>
    </w:p>
    <w:p w:rsidR="00943B37" w:rsidRPr="00943B37" w:rsidRDefault="00943B37" w:rsidP="00943B37">
      <w:pPr>
        <w:pStyle w:val="ListParagraph"/>
        <w:spacing w:line="0" w:lineRule="atLeast"/>
        <w:ind w:left="0"/>
        <w:rPr>
          <w:rFonts w:ascii="Times New Roman" w:hAnsi="Times New Roman" w:cs="Times New Roman"/>
          <w:sz w:val="24"/>
          <w:szCs w:val="24"/>
        </w:rPr>
      </w:pPr>
    </w:p>
    <w:sectPr w:rsidR="00943B37" w:rsidRPr="00943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3"/>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4"/>
    <w:multiLevelType w:val="hybridMultilevel"/>
    <w:tmpl w:val="534ABD94"/>
    <w:lvl w:ilvl="0" w:tplc="778A690E">
      <w:start w:val="4"/>
      <w:numFmt w:val="decimal"/>
      <w:lvlText w:val="%1."/>
      <w:lvlJc w:val="left"/>
      <w:pPr>
        <w:ind w:left="0" w:firstLine="0"/>
      </w:pPr>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412817"/>
    <w:multiLevelType w:val="hybridMultilevel"/>
    <w:tmpl w:val="4F7233F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D57769"/>
    <w:multiLevelType w:val="hybridMultilevel"/>
    <w:tmpl w:val="907695E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D75B8C"/>
    <w:multiLevelType w:val="hybridMultilevel"/>
    <w:tmpl w:val="A5FAD704"/>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1D6A17"/>
    <w:multiLevelType w:val="hybridMultilevel"/>
    <w:tmpl w:val="8F5E6C3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35D2F85"/>
    <w:multiLevelType w:val="hybridMultilevel"/>
    <w:tmpl w:val="7144B32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442095"/>
    <w:multiLevelType w:val="hybridMultilevel"/>
    <w:tmpl w:val="5B9017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7"/>
  </w:num>
  <w:num w:numId="3">
    <w:abstractNumId w:val="14"/>
  </w:num>
  <w:num w:numId="4">
    <w:abstractNumId w:val="30"/>
  </w:num>
  <w:num w:numId="5">
    <w:abstractNumId w:val="19"/>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28"/>
  </w:num>
  <w:num w:numId="21">
    <w:abstractNumId w:val="24"/>
  </w:num>
  <w:num w:numId="22">
    <w:abstractNumId w:val="16"/>
  </w:num>
  <w:num w:numId="23">
    <w:abstractNumId w:val="31"/>
  </w:num>
  <w:num w:numId="24">
    <w:abstractNumId w:val="10"/>
  </w:num>
  <w:num w:numId="25">
    <w:abstractNumId w:val="11"/>
  </w:num>
  <w:num w:numId="26">
    <w:abstractNumId w:val="12"/>
  </w:num>
  <w:num w:numId="27">
    <w:abstractNumId w:val="13"/>
  </w:num>
  <w:num w:numId="28">
    <w:abstractNumId w:val="20"/>
  </w:num>
  <w:num w:numId="29">
    <w:abstractNumId w:val="27"/>
  </w:num>
  <w:num w:numId="30">
    <w:abstractNumId w:val="15"/>
  </w:num>
  <w:num w:numId="31">
    <w:abstractNumId w:val="29"/>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2A"/>
    <w:rsid w:val="000D6C16"/>
    <w:rsid w:val="00236E9E"/>
    <w:rsid w:val="00645252"/>
    <w:rsid w:val="006A462A"/>
    <w:rsid w:val="006D3D74"/>
    <w:rsid w:val="007D4970"/>
    <w:rsid w:val="0083569A"/>
    <w:rsid w:val="008F0A16"/>
    <w:rsid w:val="00943B37"/>
    <w:rsid w:val="009E3FCD"/>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0EFE"/>
  <w15:chartTrackingRefBased/>
  <w15:docId w15:val="{21AEE16C-2B3E-4950-AA91-9C4E19A0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2A"/>
    <w:rPr>
      <w:rFonts w:ascii="Calibri" w:eastAsia="Calibri" w:hAnsi="Calibri" w:cs="Arial"/>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A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2</cp:revision>
  <dcterms:created xsi:type="dcterms:W3CDTF">2019-08-28T13:13:00Z</dcterms:created>
  <dcterms:modified xsi:type="dcterms:W3CDTF">2019-08-29T15:27:00Z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