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EC" w:rsidRDefault="00A127C0">
      <w:pPr>
        <w:spacing w:after="0" w:line="259" w:lineRule="auto"/>
        <w:ind w:left="10" w:right="36"/>
        <w:jc w:val="right"/>
      </w:pPr>
      <w:r>
        <w:rPr>
          <w:rFonts w:ascii="Times New Roman" w:eastAsia="Times New Roman" w:hAnsi="Times New Roman" w:cs="Times New Roman"/>
        </w:rPr>
        <w:t xml:space="preserve">1 </w:t>
      </w:r>
    </w:p>
    <w:p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23EC" w:rsidRDefault="00A41EB7">
      <w:pPr>
        <w:pStyle w:val="Heading1"/>
      </w:pPr>
      <w:r>
        <w:t xml:space="preserve">NCAA </w:t>
      </w:r>
      <w:r w:rsidR="00A127C0">
        <w:t xml:space="preserve">BOYS’AND GIRLS’ WRESTLING </w:t>
      </w:r>
    </w:p>
    <w:p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23EC" w:rsidRDefault="00F521F2">
      <w:pPr>
        <w:spacing w:after="0" w:line="259" w:lineRule="auto"/>
        <w:ind w:left="0" w:right="49" w:firstLine="0"/>
        <w:jc w:val="center"/>
      </w:pPr>
      <w:r>
        <w:rPr>
          <w:b/>
          <w:sz w:val="24"/>
        </w:rPr>
        <w:t>2019-2020</w:t>
      </w:r>
    </w:p>
    <w:p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23EC" w:rsidRDefault="00A127C0">
      <w:pPr>
        <w:tabs>
          <w:tab w:val="center" w:pos="1369"/>
        </w:tabs>
        <w:spacing w:after="3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19"/>
        </w:rPr>
        <w:t xml:space="preserve">SEASON OF PLAY </w:t>
      </w:r>
    </w:p>
    <w:p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23EC" w:rsidRDefault="00A127C0">
      <w:pPr>
        <w:tabs>
          <w:tab w:val="center" w:pos="1566"/>
          <w:tab w:val="center" w:pos="4459"/>
        </w:tabs>
        <w:ind w:left="0" w:firstLine="0"/>
      </w:pPr>
      <w:r>
        <w:rPr>
          <w:sz w:val="22"/>
        </w:rPr>
        <w:tab/>
      </w:r>
      <w:r>
        <w:t>Girls =Winter Season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Boys = Winter Season </w:t>
      </w:r>
    </w:p>
    <w:p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23EC" w:rsidRDefault="00A127C0">
      <w:pPr>
        <w:pStyle w:val="Heading2"/>
        <w:tabs>
          <w:tab w:val="center" w:pos="1761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LEVELS OF COMPETITION </w:t>
      </w:r>
    </w:p>
    <w:p w:rsidR="00DB23EC" w:rsidRDefault="00A127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B23EC" w:rsidRDefault="00A127C0">
      <w:pPr>
        <w:ind w:left="715" w:right="58"/>
      </w:pPr>
      <w:r>
        <w:t xml:space="preserve">Sixteen (16) weight classes will be contested for the </w:t>
      </w:r>
      <w:r>
        <w:rPr>
          <w:b/>
        </w:rPr>
        <w:t xml:space="preserve">boys: </w:t>
      </w:r>
    </w:p>
    <w:p w:rsidR="00DB23EC" w:rsidRDefault="00A127C0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23EC" w:rsidRDefault="00F521F2" w:rsidP="00F521F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>38</w:t>
      </w:r>
      <w:r>
        <w:rPr>
          <w:rFonts w:ascii="Times New Roman" w:eastAsia="Times New Roman" w:hAnsi="Times New Roman" w:cs="Times New Roman"/>
          <w:sz w:val="24"/>
        </w:rPr>
        <w:tab/>
        <w:t>41</w:t>
      </w:r>
      <w:r>
        <w:rPr>
          <w:rFonts w:ascii="Times New Roman" w:eastAsia="Times New Roman" w:hAnsi="Times New Roman" w:cs="Times New Roman"/>
          <w:sz w:val="24"/>
        </w:rPr>
        <w:tab/>
        <w:t>44</w:t>
      </w:r>
      <w:r>
        <w:rPr>
          <w:rFonts w:ascii="Times New Roman" w:eastAsia="Times New Roman" w:hAnsi="Times New Roman" w:cs="Times New Roman"/>
          <w:sz w:val="24"/>
        </w:rPr>
        <w:tab/>
        <w:t>47.5</w:t>
      </w:r>
      <w:r>
        <w:rPr>
          <w:rFonts w:ascii="Times New Roman" w:eastAsia="Times New Roman" w:hAnsi="Times New Roman" w:cs="Times New Roman"/>
          <w:sz w:val="24"/>
        </w:rPr>
        <w:tab/>
        <w:t>51</w:t>
      </w:r>
      <w:r>
        <w:rPr>
          <w:rFonts w:ascii="Times New Roman" w:eastAsia="Times New Roman" w:hAnsi="Times New Roman" w:cs="Times New Roman"/>
          <w:sz w:val="24"/>
        </w:rPr>
        <w:tab/>
        <w:t>54</w:t>
      </w:r>
      <w:r>
        <w:rPr>
          <w:rFonts w:ascii="Times New Roman" w:eastAsia="Times New Roman" w:hAnsi="Times New Roman" w:cs="Times New Roman"/>
          <w:sz w:val="24"/>
        </w:rPr>
        <w:tab/>
        <w:t>57.5</w:t>
      </w:r>
      <w:r>
        <w:rPr>
          <w:rFonts w:ascii="Times New Roman" w:eastAsia="Times New Roman" w:hAnsi="Times New Roman" w:cs="Times New Roman"/>
          <w:sz w:val="24"/>
        </w:rPr>
        <w:tab/>
        <w:t>61</w:t>
      </w:r>
      <w:r>
        <w:rPr>
          <w:rFonts w:ascii="Times New Roman" w:eastAsia="Times New Roman" w:hAnsi="Times New Roman" w:cs="Times New Roman"/>
          <w:sz w:val="24"/>
        </w:rPr>
        <w:tab/>
        <w:t>64</w:t>
      </w:r>
      <w:r>
        <w:rPr>
          <w:rFonts w:ascii="Times New Roman" w:eastAsia="Times New Roman" w:hAnsi="Times New Roman" w:cs="Times New Roman"/>
          <w:sz w:val="24"/>
        </w:rPr>
        <w:tab/>
        <w:t>67.5</w:t>
      </w:r>
      <w:r>
        <w:rPr>
          <w:rFonts w:ascii="Times New Roman" w:eastAsia="Times New Roman" w:hAnsi="Times New Roman" w:cs="Times New Roman"/>
          <w:sz w:val="24"/>
        </w:rPr>
        <w:tab/>
        <w:t>72</w:t>
      </w:r>
      <w:r>
        <w:rPr>
          <w:rFonts w:ascii="Times New Roman" w:eastAsia="Times New Roman" w:hAnsi="Times New Roman" w:cs="Times New Roman"/>
          <w:sz w:val="24"/>
        </w:rPr>
        <w:tab/>
        <w:t>77</w:t>
      </w:r>
      <w:r>
        <w:rPr>
          <w:rFonts w:ascii="Times New Roman" w:eastAsia="Times New Roman" w:hAnsi="Times New Roman" w:cs="Times New Roman"/>
          <w:sz w:val="24"/>
        </w:rPr>
        <w:tab/>
        <w:t>83</w:t>
      </w:r>
      <w:r>
        <w:rPr>
          <w:rFonts w:ascii="Times New Roman" w:eastAsia="Times New Roman" w:hAnsi="Times New Roman" w:cs="Times New Roman"/>
          <w:sz w:val="24"/>
        </w:rPr>
        <w:tab/>
        <w:t>89</w:t>
      </w:r>
      <w:r>
        <w:rPr>
          <w:rFonts w:ascii="Times New Roman" w:eastAsia="Times New Roman" w:hAnsi="Times New Roman" w:cs="Times New Roman"/>
          <w:sz w:val="24"/>
        </w:rPr>
        <w:tab/>
        <w:t>95</w:t>
      </w:r>
      <w:r>
        <w:rPr>
          <w:rFonts w:ascii="Times New Roman" w:eastAsia="Times New Roman" w:hAnsi="Times New Roman" w:cs="Times New Roman"/>
          <w:sz w:val="24"/>
        </w:rPr>
        <w:tab/>
        <w:t>130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B23EC" w:rsidRDefault="00A127C0">
      <w:pPr>
        <w:tabs>
          <w:tab w:val="center" w:pos="720"/>
          <w:tab w:val="center" w:pos="1301"/>
          <w:tab w:val="center" w:pos="1980"/>
          <w:tab w:val="center" w:pos="3641"/>
          <w:tab w:val="center" w:pos="4861"/>
          <w:tab w:val="center" w:pos="7351"/>
          <w:tab w:val="center" w:pos="8320"/>
        </w:tabs>
        <w:ind w:left="0" w:firstLine="0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t xml:space="preserve"> </w:t>
      </w:r>
    </w:p>
    <w:p w:rsidR="00F521F2" w:rsidRDefault="00A127C0" w:rsidP="00F521F2">
      <w:pPr>
        <w:tabs>
          <w:tab w:val="center" w:pos="947"/>
          <w:tab w:val="center" w:pos="5148"/>
        </w:tabs>
        <w:ind w:left="0" w:firstLine="0"/>
      </w:pPr>
      <w:r>
        <w:rPr>
          <w:sz w:val="22"/>
        </w:rPr>
        <w:tab/>
      </w:r>
      <w:r w:rsidR="00F521F2">
        <w:t>Note: An athlete must weigh in a maximum of one weight class below competition weight with the exception of the 130 class, a wrestler must weigh in at a minimum of 95 Kilograms.</w:t>
      </w:r>
      <w:r>
        <w:tab/>
      </w:r>
    </w:p>
    <w:p w:rsidR="00DB23EC" w:rsidRDefault="00A127C0" w:rsidP="00F521F2">
      <w:pPr>
        <w:tabs>
          <w:tab w:val="center" w:pos="947"/>
          <w:tab w:val="center" w:pos="5148"/>
        </w:tabs>
        <w:ind w:left="0" w:firstLine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DB23EC" w:rsidRDefault="00A127C0">
      <w:pPr>
        <w:tabs>
          <w:tab w:val="center" w:pos="3032"/>
          <w:tab w:val="center" w:pos="6522"/>
          <w:tab w:val="center" w:pos="7722"/>
        </w:tabs>
        <w:spacing w:after="264"/>
        <w:ind w:left="0" w:firstLine="0"/>
      </w:pPr>
      <w:r>
        <w:rPr>
          <w:sz w:val="22"/>
        </w:rPr>
        <w:tab/>
      </w:r>
      <w:r w:rsidR="00F521F2">
        <w:t>Twelve (13</w:t>
      </w:r>
      <w:r>
        <w:t xml:space="preserve">) weight classes will be contested for the </w:t>
      </w:r>
      <w:r>
        <w:rPr>
          <w:b/>
        </w:rPr>
        <w:t xml:space="preserve">girls: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B23EC" w:rsidRDefault="00F521F2" w:rsidP="00F521F2">
      <w:pPr>
        <w:spacing w:after="5" w:line="272" w:lineRule="auto"/>
        <w:ind w:left="629" w:right="545"/>
      </w:pPr>
      <w:r>
        <w:rPr>
          <w:rFonts w:ascii="Times New Roman" w:eastAsia="Times New Roman" w:hAnsi="Times New Roman" w:cs="Times New Roman"/>
          <w:sz w:val="24"/>
        </w:rPr>
        <w:t>41</w:t>
      </w:r>
      <w:r>
        <w:rPr>
          <w:rFonts w:ascii="Times New Roman" w:eastAsia="Times New Roman" w:hAnsi="Times New Roman" w:cs="Times New Roman"/>
          <w:sz w:val="24"/>
        </w:rPr>
        <w:tab/>
        <w:t>44</w:t>
      </w:r>
      <w:r>
        <w:rPr>
          <w:rFonts w:ascii="Times New Roman" w:eastAsia="Times New Roman" w:hAnsi="Times New Roman" w:cs="Times New Roman"/>
          <w:sz w:val="24"/>
        </w:rPr>
        <w:tab/>
        <w:t>47.5</w:t>
      </w:r>
      <w:r>
        <w:rPr>
          <w:rFonts w:ascii="Times New Roman" w:eastAsia="Times New Roman" w:hAnsi="Times New Roman" w:cs="Times New Roman"/>
          <w:sz w:val="24"/>
        </w:rPr>
        <w:tab/>
        <w:t>51</w:t>
      </w:r>
      <w:r>
        <w:rPr>
          <w:rFonts w:ascii="Times New Roman" w:eastAsia="Times New Roman" w:hAnsi="Times New Roman" w:cs="Times New Roman"/>
          <w:sz w:val="24"/>
        </w:rPr>
        <w:tab/>
        <w:t>54</w:t>
      </w:r>
      <w:r>
        <w:rPr>
          <w:rFonts w:ascii="Times New Roman" w:eastAsia="Times New Roman" w:hAnsi="Times New Roman" w:cs="Times New Roman"/>
          <w:sz w:val="24"/>
        </w:rPr>
        <w:tab/>
        <w:t>57.5</w:t>
      </w:r>
      <w:r>
        <w:rPr>
          <w:rFonts w:ascii="Times New Roman" w:eastAsia="Times New Roman" w:hAnsi="Times New Roman" w:cs="Times New Roman"/>
          <w:sz w:val="24"/>
        </w:rPr>
        <w:tab/>
        <w:t>61</w:t>
      </w:r>
      <w:r>
        <w:rPr>
          <w:rFonts w:ascii="Times New Roman" w:eastAsia="Times New Roman" w:hAnsi="Times New Roman" w:cs="Times New Roman"/>
          <w:sz w:val="24"/>
        </w:rPr>
        <w:tab/>
        <w:t>64</w:t>
      </w:r>
      <w:r>
        <w:rPr>
          <w:rFonts w:ascii="Times New Roman" w:eastAsia="Times New Roman" w:hAnsi="Times New Roman" w:cs="Times New Roman"/>
          <w:sz w:val="24"/>
        </w:rPr>
        <w:tab/>
        <w:t>67.5</w:t>
      </w:r>
      <w:r>
        <w:rPr>
          <w:rFonts w:ascii="Times New Roman" w:eastAsia="Times New Roman" w:hAnsi="Times New Roman" w:cs="Times New Roman"/>
          <w:sz w:val="24"/>
        </w:rPr>
        <w:tab/>
        <w:t>72</w:t>
      </w:r>
      <w:r>
        <w:rPr>
          <w:rFonts w:ascii="Times New Roman" w:eastAsia="Times New Roman" w:hAnsi="Times New Roman" w:cs="Times New Roman"/>
          <w:sz w:val="24"/>
        </w:rPr>
        <w:tab/>
        <w:t>77</w:t>
      </w:r>
      <w:r>
        <w:rPr>
          <w:rFonts w:ascii="Times New Roman" w:eastAsia="Times New Roman" w:hAnsi="Times New Roman" w:cs="Times New Roman"/>
          <w:sz w:val="24"/>
        </w:rPr>
        <w:tab/>
        <w:t>83</w:t>
      </w:r>
      <w:r>
        <w:rPr>
          <w:rFonts w:ascii="Times New Roman" w:eastAsia="Times New Roman" w:hAnsi="Times New Roman" w:cs="Times New Roman"/>
          <w:sz w:val="24"/>
        </w:rPr>
        <w:tab/>
        <w:t>115</w:t>
      </w:r>
    </w:p>
    <w:p w:rsidR="00DB23EC" w:rsidRDefault="00A127C0" w:rsidP="00F521F2">
      <w:pPr>
        <w:tabs>
          <w:tab w:val="center" w:pos="947"/>
          <w:tab w:val="center" w:pos="5141"/>
        </w:tabs>
        <w:ind w:left="0" w:firstLine="0"/>
      </w:pPr>
      <w:r>
        <w:rPr>
          <w:sz w:val="22"/>
        </w:rPr>
        <w:tab/>
      </w:r>
      <w:r w:rsidR="00F521F2">
        <w:t>Note: An athlete must weigh in a maximum of one weight class below competition weight with the exception of the 115 class, a wrestler must weigh in at a minimum of 83 Kilograms.</w:t>
      </w:r>
      <w: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23EC" w:rsidRDefault="00A127C0">
      <w:pPr>
        <w:pStyle w:val="Heading2"/>
        <w:tabs>
          <w:tab w:val="center" w:pos="1180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ELIGIBILITY </w:t>
      </w:r>
    </w:p>
    <w:p w:rsidR="00DB23EC" w:rsidRDefault="00A127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B23EC" w:rsidRDefault="00A127C0">
      <w:pPr>
        <w:ind w:left="715" w:right="58"/>
      </w:pPr>
      <w:r>
        <w:t xml:space="preserve">No A, AA, AAA classifications; </w:t>
      </w:r>
    </w:p>
    <w:p w:rsidR="00DB23EC" w:rsidRDefault="00A127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B23EC" w:rsidRDefault="00A127C0">
      <w:pPr>
        <w:ind w:left="715" w:right="58"/>
      </w:pPr>
      <w:r>
        <w:t xml:space="preserve">Schools are to designate 15 boys and 13 girls for team scoring. </w:t>
      </w:r>
    </w:p>
    <w:p w:rsidR="00DB23EC" w:rsidRDefault="00A127C0">
      <w:pPr>
        <w:spacing w:after="13" w:line="259" w:lineRule="auto"/>
        <w:ind w:left="0" w:firstLine="0"/>
      </w:pPr>
      <w:r>
        <w:rPr>
          <w:b/>
        </w:rPr>
        <w:t xml:space="preserve"> </w:t>
      </w:r>
    </w:p>
    <w:p w:rsidR="00DB23EC" w:rsidRDefault="00A127C0">
      <w:pPr>
        <w:ind w:left="715" w:right="252"/>
      </w:pPr>
      <w:r>
        <w:t>The athlete’s birth certificate indicates that he/she has not reached his/her 19</w:t>
      </w:r>
      <w:r>
        <w:rPr>
          <w:sz w:val="25"/>
          <w:vertAlign w:val="superscript"/>
        </w:rPr>
        <w:t>th</w:t>
      </w:r>
      <w:r>
        <w:t xml:space="preserve"> birthday by January 1</w:t>
      </w:r>
      <w:r>
        <w:rPr>
          <w:sz w:val="25"/>
          <w:vertAlign w:val="superscript"/>
        </w:rPr>
        <w:t>st</w:t>
      </w:r>
      <w:r>
        <w:t xml:space="preserve">. prior to the start of the school year in which the competition is held. </w:t>
      </w:r>
    </w:p>
    <w:p w:rsidR="00DB23EC" w:rsidRDefault="00A127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B23EC" w:rsidRDefault="00A127C0">
      <w:pPr>
        <w:ind w:left="715" w:right="58"/>
      </w:pPr>
      <w:r>
        <w:t xml:space="preserve">Any wrestler participating in an OFSAA Championship or OFSAA qualifying event, must have participated as a member of a bona fide high school wrestling program consisting of a minimum of twenty (20) practices during the current wrestling season, November to OFSAA entry deadline, under the supervision of a teacher-coach as certified by the school principal. </w:t>
      </w:r>
    </w:p>
    <w:p w:rsidR="00DB23EC" w:rsidRDefault="00A127C0">
      <w:pPr>
        <w:spacing w:after="0" w:line="259" w:lineRule="auto"/>
        <w:ind w:left="10" w:right="36"/>
        <w:jc w:val="right"/>
      </w:pPr>
      <w:r>
        <w:rPr>
          <w:rFonts w:ascii="Times New Roman" w:eastAsia="Times New Roman" w:hAnsi="Times New Roman" w:cs="Times New Roman"/>
        </w:rPr>
        <w:t xml:space="preserve">2 </w:t>
      </w:r>
    </w:p>
    <w:p w:rsidR="00DB23EC" w:rsidRDefault="00A127C0">
      <w:pPr>
        <w:spacing w:after="18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B23EC" w:rsidRDefault="00A127C0">
      <w:pPr>
        <w:pStyle w:val="Heading2"/>
        <w:tabs>
          <w:tab w:val="center" w:pos="1586"/>
        </w:tabs>
        <w:ind w:left="-15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ELIGIBILITY SHEETS </w:t>
      </w:r>
    </w:p>
    <w:p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B23EC" w:rsidRDefault="00A127C0" w:rsidP="00F521F2">
      <w:pPr>
        <w:spacing w:after="5" w:line="272" w:lineRule="auto"/>
        <w:ind w:left="629" w:right="395"/>
      </w:pPr>
      <w:r>
        <w:lastRenderedPageBreak/>
        <w:t>All teams competing at the</w:t>
      </w:r>
      <w:r w:rsidR="00F521F2">
        <w:t xml:space="preserve"> NCAA</w:t>
      </w:r>
      <w:r>
        <w:t xml:space="preserve"> Zone championship are required to submit an eligibility list of all possible team members </w:t>
      </w:r>
      <w:r w:rsidR="00F521F2">
        <w:t>to the assigned Wrestling Zone convenor</w:t>
      </w:r>
      <w:r>
        <w:t xml:space="preserve"> 5 school days before the tournament date. </w:t>
      </w:r>
    </w:p>
    <w:p w:rsidR="00DB23EC" w:rsidRDefault="00A127C0">
      <w:pPr>
        <w:spacing w:after="18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B23EC" w:rsidRDefault="00A127C0">
      <w:pPr>
        <w:tabs>
          <w:tab w:val="center" w:pos="1217"/>
        </w:tabs>
        <w:spacing w:after="0" w:line="259" w:lineRule="auto"/>
        <w:ind w:left="-15" w:firstLine="0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START TIME </w:t>
      </w:r>
    </w:p>
    <w:p w:rsidR="00DB23EC" w:rsidRDefault="00A127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B23EC" w:rsidRDefault="00A127C0">
      <w:pPr>
        <w:ind w:left="715" w:right="58"/>
      </w:pPr>
      <w:r>
        <w:t>Tournament starting times will be determined after the organiza</w:t>
      </w:r>
      <w:r w:rsidR="00F521F2">
        <w:t>tion meeting held by the Conveno</w:t>
      </w:r>
      <w:r>
        <w:t xml:space="preserve">r. </w:t>
      </w:r>
    </w:p>
    <w:p w:rsidR="00DB23EC" w:rsidRDefault="00A127C0">
      <w:pPr>
        <w:spacing w:after="7" w:line="259" w:lineRule="auto"/>
        <w:ind w:left="0" w:firstLine="0"/>
      </w:pPr>
      <w:r>
        <w:rPr>
          <w:b/>
        </w:rPr>
        <w:t xml:space="preserve"> </w:t>
      </w:r>
    </w:p>
    <w:p w:rsidR="00DB23EC" w:rsidRDefault="00A127C0">
      <w:pPr>
        <w:pStyle w:val="Heading2"/>
        <w:tabs>
          <w:tab w:val="center" w:pos="1133"/>
        </w:tabs>
        <w:spacing w:after="26"/>
        <w:ind w:left="-15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UNIFORM </w:t>
      </w:r>
    </w:p>
    <w:p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B23EC" w:rsidRDefault="00A127C0">
      <w:pPr>
        <w:spacing w:after="47"/>
        <w:ind w:left="0" w:right="58" w:firstLine="720"/>
      </w:pPr>
      <w:r>
        <w:t>All wrestlers must compete in a wrestling singlet. If there is a question re</w:t>
      </w:r>
      <w:r w:rsidR="00F521F2">
        <w:t>garding this policy, the conveno</w:t>
      </w:r>
      <w:r>
        <w:t xml:space="preserve">r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of the Meet will have final say on what is appropriate or not. </w:t>
      </w:r>
    </w:p>
    <w:p w:rsidR="00DB23EC" w:rsidRDefault="00A127C0">
      <w:pPr>
        <w:pStyle w:val="Heading2"/>
        <w:tabs>
          <w:tab w:val="center" w:pos="1581"/>
        </w:tabs>
        <w:ind w:left="-15" w:firstLine="0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RULE AND OFFICIALS </w:t>
      </w:r>
    </w:p>
    <w:p w:rsidR="00DB23EC" w:rsidRDefault="00A127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B23EC" w:rsidRDefault="00A127C0">
      <w:pPr>
        <w:ind w:left="715" w:right="752"/>
      </w:pPr>
      <w:r>
        <w:t xml:space="preserve">The SOSSA Playing Regulations and the OFSAA Wrestling Rule Book shall govern competition at all championships. </w:t>
      </w:r>
    </w:p>
    <w:p w:rsidR="00DB23EC" w:rsidRDefault="00A127C0">
      <w:pPr>
        <w:spacing w:after="7" w:line="259" w:lineRule="auto"/>
        <w:ind w:left="0" w:firstLine="0"/>
      </w:pPr>
      <w:r>
        <w:rPr>
          <w:b/>
        </w:rPr>
        <w:t xml:space="preserve"> </w:t>
      </w:r>
    </w:p>
    <w:p w:rsidR="00DB23EC" w:rsidRDefault="00A127C0">
      <w:pPr>
        <w:pStyle w:val="Heading2"/>
        <w:tabs>
          <w:tab w:val="center" w:pos="1081"/>
        </w:tabs>
        <w:ind w:left="-15" w:firstLine="0"/>
      </w:pPr>
      <w:r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MEDICAL </w:t>
      </w:r>
    </w:p>
    <w:p w:rsidR="00DB23EC" w:rsidRDefault="00A127C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B23EC" w:rsidRDefault="00A127C0">
      <w:pPr>
        <w:ind w:left="715" w:right="58"/>
      </w:pPr>
      <w:r>
        <w:t>Every attempt to have qualified first aid personnel and equipment available at the championship site must be made. Coaches shall provide all consumable medical supplies (</w:t>
      </w:r>
      <w:proofErr w:type="spellStart"/>
      <w:r>
        <w:t>ie</w:t>
      </w:r>
      <w:proofErr w:type="spellEnd"/>
      <w:r>
        <w:t xml:space="preserve"> tape, bandages, etc.) for the athletes. </w:t>
      </w:r>
    </w:p>
    <w:p w:rsidR="00DB23EC" w:rsidRDefault="00A127C0">
      <w:pPr>
        <w:spacing w:after="19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B23EC" w:rsidRDefault="00A127C0">
      <w:pPr>
        <w:pStyle w:val="Heading2"/>
        <w:tabs>
          <w:tab w:val="center" w:pos="4020"/>
        </w:tabs>
        <w:ind w:left="-15" w:firstLine="0"/>
      </w:pPr>
      <w:r>
        <w:t>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TOURNAMENT (MEET) STRUCTURE, PROCEDURE AND CHAMPIONSHIP FORMAT </w:t>
      </w:r>
    </w:p>
    <w:p w:rsidR="00DB23EC" w:rsidRDefault="00A127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B23EC" w:rsidRDefault="00A41EB7" w:rsidP="00A41EB7">
      <w:pPr>
        <w:spacing w:after="8" w:line="259" w:lineRule="auto"/>
        <w:ind w:left="720" w:firstLine="0"/>
        <w:rPr>
          <w:b/>
        </w:rPr>
      </w:pPr>
      <w:r>
        <w:t>As of SOSSA AGM 2019, w</w:t>
      </w:r>
      <w:r>
        <w:t>restling will no longer be conducted at the Zone</w:t>
      </w:r>
      <w:bookmarkStart w:id="0" w:name="_GoBack"/>
      <w:bookmarkEnd w:id="0"/>
      <w:r>
        <w:t xml:space="preserve"> level. The format for the SOSSA championship will be found on the www.sossa.on.ca website.</w:t>
      </w:r>
      <w:r w:rsidR="00A127C0">
        <w:rPr>
          <w:b/>
        </w:rPr>
        <w:t xml:space="preserve"> </w:t>
      </w:r>
    </w:p>
    <w:p w:rsidR="00A41EB7" w:rsidRDefault="00A41EB7" w:rsidP="00A41EB7">
      <w:pPr>
        <w:spacing w:after="8" w:line="259" w:lineRule="auto"/>
        <w:ind w:left="720" w:firstLine="0"/>
      </w:pPr>
    </w:p>
    <w:p w:rsidR="00DB23EC" w:rsidRDefault="00A127C0">
      <w:pPr>
        <w:tabs>
          <w:tab w:val="center" w:pos="4088"/>
        </w:tabs>
        <w:spacing w:after="0" w:line="259" w:lineRule="auto"/>
        <w:ind w:left="-15" w:firstLine="0"/>
        <w:rPr>
          <w:b/>
        </w:rPr>
      </w:pPr>
      <w:r>
        <w:rPr>
          <w:b/>
        </w:rPr>
        <w:t>10.</w:t>
      </w:r>
      <w:r w:rsidR="00A41EB7">
        <w:rPr>
          <w:rFonts w:ascii="Arial" w:eastAsia="Arial" w:hAnsi="Arial" w:cs="Arial"/>
          <w:b/>
        </w:rPr>
        <w:t xml:space="preserve">         </w:t>
      </w:r>
      <w:r>
        <w:rPr>
          <w:b/>
        </w:rPr>
        <w:t>SOSSA</w:t>
      </w:r>
      <w:r w:rsidR="00A41EB7">
        <w:rPr>
          <w:b/>
        </w:rPr>
        <w:t xml:space="preserve"> BOYS’ AND GIRLS’ WRESTLING</w:t>
      </w:r>
      <w:r>
        <w:rPr>
          <w:b/>
        </w:rPr>
        <w:t xml:space="preserve"> </w:t>
      </w:r>
    </w:p>
    <w:p w:rsidR="00A41EB7" w:rsidRDefault="00A41EB7">
      <w:pPr>
        <w:tabs>
          <w:tab w:val="center" w:pos="4088"/>
        </w:tabs>
        <w:spacing w:after="0" w:line="259" w:lineRule="auto"/>
        <w:ind w:left="-15" w:firstLine="0"/>
      </w:pPr>
    </w:p>
    <w:p w:rsidR="00DB23EC" w:rsidRDefault="00A41EB7" w:rsidP="00A41EB7">
      <w:pPr>
        <w:spacing w:after="0" w:line="259" w:lineRule="auto"/>
        <w:ind w:left="720" w:firstLine="0"/>
      </w:pPr>
      <w:r>
        <w:t>The SOSSA Championship will be held on the Thursday, the same week as Family Day, unless extraordinary circumstances dictate a change. The weigh-ins will take place on the Wednesday prior from 4:30 – 6:30 pm</w:t>
      </w:r>
    </w:p>
    <w:p w:rsidR="00DB23EC" w:rsidRDefault="00A127C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55741" w:rsidRDefault="00F55741">
      <w:pPr>
        <w:ind w:left="715" w:right="454"/>
      </w:pPr>
    </w:p>
    <w:p w:rsidR="00F55741" w:rsidRPr="0036417A" w:rsidRDefault="00F55741" w:rsidP="00F55741">
      <w:pPr>
        <w:spacing w:after="101" w:line="259" w:lineRule="auto"/>
        <w:ind w:left="0" w:firstLine="0"/>
        <w:jc w:val="center"/>
        <w:rPr>
          <w:rFonts w:asciiTheme="minorHAnsi" w:hAnsiTheme="minorHAnsi"/>
          <w:b/>
          <w:szCs w:val="20"/>
        </w:rPr>
      </w:pPr>
      <w:r w:rsidRPr="0036417A">
        <w:rPr>
          <w:rFonts w:asciiTheme="minorHAnsi" w:hAnsiTheme="minorHAnsi"/>
          <w:b/>
          <w:szCs w:val="20"/>
        </w:rPr>
        <w:t>The NCAA Constitution will govern all NCAA sports</w:t>
      </w:r>
      <w:r>
        <w:rPr>
          <w:rFonts w:asciiTheme="minorHAnsi" w:hAnsiTheme="minorHAnsi"/>
          <w:b/>
          <w:szCs w:val="20"/>
        </w:rPr>
        <w:t>.</w:t>
      </w:r>
    </w:p>
    <w:p w:rsidR="00F55741" w:rsidRDefault="00F55741">
      <w:pPr>
        <w:ind w:left="715" w:right="454"/>
      </w:pPr>
    </w:p>
    <w:sectPr w:rsidR="00F55741">
      <w:pgSz w:w="12240" w:h="15840"/>
      <w:pgMar w:top="1441" w:right="1388" w:bottom="14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5314"/>
    <w:multiLevelType w:val="hybridMultilevel"/>
    <w:tmpl w:val="A9A477BA"/>
    <w:lvl w:ilvl="0" w:tplc="03B220C6">
      <w:start w:val="1"/>
      <w:numFmt w:val="lowerRoman"/>
      <w:lvlText w:val="%1)"/>
      <w:lvlJc w:val="left"/>
      <w:pPr>
        <w:ind w:left="1425" w:hanging="720"/>
      </w:pPr>
      <w:rPr>
        <w:rFonts w:ascii="Times New Roman" w:eastAsia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EA0201"/>
    <w:multiLevelType w:val="hybridMultilevel"/>
    <w:tmpl w:val="411AEACC"/>
    <w:lvl w:ilvl="0" w:tplc="42A6419E">
      <w:start w:val="1"/>
      <w:numFmt w:val="lowerLetter"/>
      <w:lvlText w:val="%1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FC6BC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E454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6A183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0E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44512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A62E1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CEA14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AACB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8F2D04"/>
    <w:multiLevelType w:val="hybridMultilevel"/>
    <w:tmpl w:val="554E27F8"/>
    <w:lvl w:ilvl="0" w:tplc="DCD680C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0C50A">
      <w:start w:val="1"/>
      <w:numFmt w:val="lowerLetter"/>
      <w:lvlText w:val="%2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8187C">
      <w:start w:val="1"/>
      <w:numFmt w:val="lowerRoman"/>
      <w:lvlText w:val="%3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1C5772">
      <w:start w:val="1"/>
      <w:numFmt w:val="decimal"/>
      <w:lvlText w:val="%4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E87790">
      <w:start w:val="1"/>
      <w:numFmt w:val="lowerLetter"/>
      <w:lvlText w:val="%5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04F910">
      <w:start w:val="1"/>
      <w:numFmt w:val="lowerRoman"/>
      <w:lvlText w:val="%6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B03FFA">
      <w:start w:val="1"/>
      <w:numFmt w:val="decimal"/>
      <w:lvlText w:val="%7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2315C">
      <w:start w:val="1"/>
      <w:numFmt w:val="lowerLetter"/>
      <w:lvlText w:val="%8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44E796">
      <w:start w:val="1"/>
      <w:numFmt w:val="lowerRoman"/>
      <w:lvlText w:val="%9"/>
      <w:lvlJc w:val="left"/>
      <w:pPr>
        <w:ind w:left="6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9212B4"/>
    <w:multiLevelType w:val="hybridMultilevel"/>
    <w:tmpl w:val="5AAA9B12"/>
    <w:lvl w:ilvl="0" w:tplc="B0FAD9E0">
      <w:start w:val="5"/>
      <w:numFmt w:val="lowerRoman"/>
      <w:lvlText w:val="%1)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DAF59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B27A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468D9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CC72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8CE9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80F7C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A0F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1012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EC"/>
    <w:rsid w:val="00A127C0"/>
    <w:rsid w:val="00A41EB7"/>
    <w:rsid w:val="00D344FC"/>
    <w:rsid w:val="00DB23EC"/>
    <w:rsid w:val="00F521F2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B6F6"/>
  <w15:docId w15:val="{7E3BE976-BFE6-4AA4-B15F-05DCADD0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73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1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 DSB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Christopher</dc:creator>
  <cp:keywords/>
  <cp:lastModifiedBy>McLean, Christopher</cp:lastModifiedBy>
  <cp:revision>2</cp:revision>
  <dcterms:created xsi:type="dcterms:W3CDTF">2019-11-18T16:08:00Z</dcterms:created>
  <dcterms:modified xsi:type="dcterms:W3CDTF">2019-11-18T16:08:00Z</dcterms:modified>
</cp:coreProperties>
</file>